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FED56" w14:textId="53D92017" w:rsidR="00BB37F5" w:rsidRPr="00BA501B" w:rsidRDefault="00BB37F5" w:rsidP="00BB37F5">
      <w:pPr>
        <w:autoSpaceDE w:val="0"/>
        <w:autoSpaceDN w:val="0"/>
        <w:adjustRightInd w:val="0"/>
        <w:rPr>
          <w:rFonts w:ascii="Times New Roman" w:hAnsi="Times New Roman" w:cs="Times New Roman"/>
          <w:b/>
          <w:bCs/>
          <w:sz w:val="24"/>
          <w:szCs w:val="24"/>
        </w:rPr>
      </w:pPr>
      <w:r w:rsidRPr="00BA501B">
        <w:rPr>
          <w:rFonts w:ascii="Times New Roman" w:hAnsi="Times New Roman" w:cs="Times New Roman"/>
          <w:b/>
          <w:bCs/>
          <w:sz w:val="24"/>
          <w:szCs w:val="24"/>
        </w:rPr>
        <w:t xml:space="preserve">Undervisningsvejledning for samfundsfag B </w:t>
      </w:r>
    </w:p>
    <w:p w14:paraId="7631DFCD"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i/>
          <w:iCs/>
          <w:sz w:val="23"/>
          <w:szCs w:val="23"/>
        </w:rPr>
        <w:t xml:space="preserve">Undervisningsvejledningen indeholder kommentarer til læreplanen for samfundsfag B. </w:t>
      </w:r>
      <w:r w:rsidRPr="00BA501B">
        <w:rPr>
          <w:rFonts w:ascii="Times New Roman" w:hAnsi="Times New Roman" w:cs="Times New Roman"/>
          <w:i/>
          <w:iCs/>
        </w:rPr>
        <w:t xml:space="preserve">Vejledningen præciserer, kommenterer, uddyber og giver anbefalinger vedrørende udvalgte dele af læreplanens tekst, men indfører ikke nye bindende krav. </w:t>
      </w:r>
    </w:p>
    <w:p w14:paraId="5F843343" w14:textId="77777777" w:rsidR="00BB37F5" w:rsidRPr="00BA501B" w:rsidRDefault="00BB37F5" w:rsidP="00BB37F5">
      <w:pPr>
        <w:pStyle w:val="Default"/>
        <w:rPr>
          <w:i/>
          <w:iCs/>
          <w:color w:val="auto"/>
          <w:sz w:val="23"/>
          <w:szCs w:val="23"/>
        </w:rPr>
      </w:pPr>
      <w:r w:rsidRPr="00BA501B">
        <w:rPr>
          <w:i/>
          <w:iCs/>
          <w:color w:val="auto"/>
          <w:sz w:val="23"/>
          <w:szCs w:val="23"/>
        </w:rPr>
        <w:t>Citater fra læreplanen er gengivet i kursiv</w:t>
      </w:r>
    </w:p>
    <w:p w14:paraId="7263C470" w14:textId="4BB0FA6E" w:rsidR="00BB37F5" w:rsidRPr="00BA501B" w:rsidRDefault="00BB37F5" w:rsidP="00BB37F5">
      <w:pPr>
        <w:pStyle w:val="Default"/>
        <w:rPr>
          <w:color w:val="auto"/>
          <w:sz w:val="23"/>
          <w:szCs w:val="23"/>
        </w:rPr>
      </w:pPr>
      <w:r w:rsidRPr="00BA501B">
        <w:rPr>
          <w:i/>
          <w:iCs/>
          <w:color w:val="auto"/>
          <w:sz w:val="23"/>
          <w:szCs w:val="23"/>
        </w:rPr>
        <w:t xml:space="preserve"> </w:t>
      </w:r>
    </w:p>
    <w:sdt>
      <w:sdtPr>
        <w:rPr>
          <w:rFonts w:ascii="Times New Roman" w:eastAsiaTheme="minorEastAsia" w:hAnsi="Times New Roman" w:cs="Times New Roman"/>
          <w:color w:val="auto"/>
          <w:sz w:val="22"/>
          <w:szCs w:val="22"/>
        </w:rPr>
        <w:id w:val="996151853"/>
        <w:docPartObj>
          <w:docPartGallery w:val="Table of Contents"/>
          <w:docPartUnique/>
        </w:docPartObj>
      </w:sdtPr>
      <w:sdtEndPr>
        <w:rPr>
          <w:rFonts w:eastAsiaTheme="minorHAnsi" w:cstheme="minorBidi"/>
          <w:lang w:eastAsia="en-US"/>
        </w:rPr>
      </w:sdtEndPr>
      <w:sdtContent>
        <w:p w14:paraId="7D41DABA" w14:textId="77777777" w:rsidR="00A20723" w:rsidRDefault="00A20723" w:rsidP="00A20723">
          <w:pPr>
            <w:pStyle w:val="Overskrift"/>
            <w:rPr>
              <w:rFonts w:ascii="Times New Roman" w:hAnsi="Times New Roman" w:cs="Times New Roman"/>
              <w:color w:val="auto"/>
              <w:sz w:val="24"/>
              <w:szCs w:val="24"/>
            </w:rPr>
          </w:pPr>
          <w:r w:rsidRPr="00FE24F3">
            <w:rPr>
              <w:rFonts w:ascii="Times New Roman" w:hAnsi="Times New Roman" w:cs="Times New Roman"/>
              <w:color w:val="auto"/>
              <w:sz w:val="24"/>
              <w:szCs w:val="24"/>
            </w:rPr>
            <w:t>Indholdsfortegnelse</w:t>
          </w:r>
        </w:p>
        <w:p w14:paraId="62710136" w14:textId="77777777" w:rsidR="00A20723" w:rsidRPr="00843FB7" w:rsidRDefault="00A20723" w:rsidP="00A20723">
          <w:pPr>
            <w:rPr>
              <w:lang w:eastAsia="da-DK"/>
            </w:rPr>
          </w:pPr>
        </w:p>
        <w:p w14:paraId="24486756" w14:textId="77777777" w:rsidR="00A20723" w:rsidRPr="00B5121F" w:rsidRDefault="00A20723" w:rsidP="00A20723">
          <w:pPr>
            <w:pStyle w:val="Indholdsfortegnelse1"/>
            <w:rPr>
              <w:rFonts w:ascii="Times New Roman" w:hAnsi="Times New Roman"/>
            </w:rPr>
          </w:pPr>
          <w:r w:rsidRPr="00B5121F">
            <w:rPr>
              <w:rFonts w:ascii="Times New Roman" w:hAnsi="Times New Roman"/>
            </w:rPr>
            <w:t>1. Fagets rolle</w:t>
          </w:r>
          <w:r w:rsidRPr="00B5121F">
            <w:rPr>
              <w:rFonts w:ascii="Times New Roman" w:hAnsi="Times New Roman"/>
            </w:rPr>
            <w:ptab w:relativeTo="margin" w:alignment="right" w:leader="dot"/>
          </w:r>
          <w:r w:rsidRPr="00B5121F">
            <w:rPr>
              <w:rFonts w:ascii="Times New Roman" w:hAnsi="Times New Roman"/>
            </w:rPr>
            <w:t>2</w:t>
          </w:r>
        </w:p>
        <w:p w14:paraId="08B1053E" w14:textId="77777777" w:rsidR="00A20723" w:rsidRPr="00B5121F" w:rsidRDefault="00A20723" w:rsidP="00A20723">
          <w:pPr>
            <w:pStyle w:val="Indholdsfortegnelse1"/>
            <w:rPr>
              <w:rFonts w:ascii="Times New Roman" w:hAnsi="Times New Roman"/>
            </w:rPr>
          </w:pPr>
          <w:r w:rsidRPr="00B5121F">
            <w:rPr>
              <w:rFonts w:ascii="Times New Roman" w:hAnsi="Times New Roman"/>
            </w:rPr>
            <w:t>2. Fagets formål</w:t>
          </w:r>
          <w:r w:rsidRPr="00B5121F">
            <w:rPr>
              <w:rFonts w:ascii="Times New Roman" w:hAnsi="Times New Roman"/>
            </w:rPr>
            <w:ptab w:relativeTo="margin" w:alignment="right" w:leader="dot"/>
          </w:r>
          <w:r w:rsidRPr="00B5121F">
            <w:rPr>
              <w:rFonts w:ascii="Times New Roman" w:hAnsi="Times New Roman"/>
            </w:rPr>
            <w:t>2</w:t>
          </w:r>
        </w:p>
        <w:p w14:paraId="0A22DB71" w14:textId="77777777" w:rsidR="00A20723" w:rsidRPr="00B5121F" w:rsidRDefault="00A20723" w:rsidP="00A20723">
          <w:pPr>
            <w:pStyle w:val="Indholdsfortegnelse1"/>
            <w:rPr>
              <w:rFonts w:ascii="Times New Roman" w:hAnsi="Times New Roman"/>
            </w:rPr>
          </w:pPr>
          <w:r w:rsidRPr="00B5121F">
            <w:rPr>
              <w:rFonts w:ascii="Times New Roman" w:hAnsi="Times New Roman"/>
              <w:sz w:val="23"/>
              <w:szCs w:val="23"/>
            </w:rPr>
            <w:t xml:space="preserve">3. Læringsmål og indhold  </w:t>
          </w:r>
          <w:r w:rsidRPr="00B5121F">
            <w:rPr>
              <w:rFonts w:ascii="Times New Roman" w:hAnsi="Times New Roman"/>
            </w:rPr>
            <w:ptab w:relativeTo="margin" w:alignment="right" w:leader="dot"/>
          </w:r>
          <w:r w:rsidRPr="00B5121F">
            <w:rPr>
              <w:rFonts w:ascii="Times New Roman" w:hAnsi="Times New Roman"/>
            </w:rPr>
            <w:t>3</w:t>
          </w:r>
        </w:p>
        <w:p w14:paraId="76492F33" w14:textId="77777777" w:rsidR="00A20723" w:rsidRPr="00B5121F" w:rsidRDefault="00A20723" w:rsidP="00A20723">
          <w:pPr>
            <w:pStyle w:val="Indholdsfortegnelse2"/>
            <w:ind w:left="216"/>
            <w:rPr>
              <w:rFonts w:ascii="Times New Roman" w:hAnsi="Times New Roman"/>
            </w:rPr>
          </w:pPr>
          <w:r w:rsidRPr="00B5121F">
            <w:rPr>
              <w:rFonts w:ascii="Times New Roman" w:hAnsi="Times New Roman"/>
              <w:sz w:val="23"/>
              <w:szCs w:val="23"/>
            </w:rPr>
            <w:t xml:space="preserve">3.1 Læringsmål  </w:t>
          </w:r>
          <w:r w:rsidRPr="00B5121F">
            <w:rPr>
              <w:rFonts w:ascii="Times New Roman" w:hAnsi="Times New Roman"/>
            </w:rPr>
            <w:ptab w:relativeTo="margin" w:alignment="right" w:leader="dot"/>
          </w:r>
          <w:r w:rsidRPr="00B5121F">
            <w:rPr>
              <w:rFonts w:ascii="Times New Roman" w:hAnsi="Times New Roman"/>
            </w:rPr>
            <w:t>3</w:t>
          </w:r>
        </w:p>
        <w:p w14:paraId="70A4BDB9" w14:textId="7A52B1DF" w:rsidR="00A20723" w:rsidRPr="00B5121F" w:rsidRDefault="00A20723" w:rsidP="00A20723">
          <w:pPr>
            <w:pStyle w:val="Indholdsfortegnelse2"/>
            <w:ind w:left="216"/>
            <w:rPr>
              <w:rFonts w:ascii="Times New Roman" w:hAnsi="Times New Roman"/>
            </w:rPr>
          </w:pPr>
          <w:r w:rsidRPr="00B5121F">
            <w:rPr>
              <w:rFonts w:ascii="Times New Roman" w:hAnsi="Times New Roman"/>
              <w:sz w:val="23"/>
              <w:szCs w:val="23"/>
            </w:rPr>
            <w:t xml:space="preserve">3.2 Kernestof  </w:t>
          </w:r>
          <w:r w:rsidRPr="00B5121F">
            <w:rPr>
              <w:rFonts w:ascii="Times New Roman" w:hAnsi="Times New Roman"/>
            </w:rPr>
            <w:ptab w:relativeTo="margin" w:alignment="right" w:leader="dot"/>
          </w:r>
          <w:r w:rsidR="005227F4">
            <w:rPr>
              <w:rFonts w:ascii="Times New Roman" w:hAnsi="Times New Roman"/>
            </w:rPr>
            <w:t>6</w:t>
          </w:r>
        </w:p>
        <w:p w14:paraId="7B0F4855" w14:textId="03573FC9" w:rsidR="00A20723" w:rsidRPr="00B5121F" w:rsidRDefault="00A20723" w:rsidP="00A20723">
          <w:pPr>
            <w:pStyle w:val="Indholdsfortegnelse2"/>
            <w:ind w:left="216"/>
            <w:rPr>
              <w:rFonts w:ascii="Times New Roman" w:hAnsi="Times New Roman"/>
            </w:rPr>
          </w:pPr>
          <w:r w:rsidRPr="00B5121F">
            <w:rPr>
              <w:rFonts w:ascii="Times New Roman" w:hAnsi="Times New Roman"/>
              <w:sz w:val="23"/>
              <w:szCs w:val="23"/>
            </w:rPr>
            <w:t xml:space="preserve">3.3 Supplerende stof  </w:t>
          </w:r>
          <w:r w:rsidRPr="00B5121F">
            <w:rPr>
              <w:rFonts w:ascii="Times New Roman" w:hAnsi="Times New Roman"/>
            </w:rPr>
            <w:ptab w:relativeTo="margin" w:alignment="right" w:leader="dot"/>
          </w:r>
          <w:r w:rsidR="005227F4">
            <w:rPr>
              <w:rFonts w:ascii="Times New Roman" w:hAnsi="Times New Roman"/>
            </w:rPr>
            <w:t>9</w:t>
          </w:r>
        </w:p>
        <w:p w14:paraId="1456D4E6" w14:textId="5FBAF0D9" w:rsidR="00A20723" w:rsidRPr="00B5121F" w:rsidRDefault="00A20723" w:rsidP="00A20723">
          <w:pPr>
            <w:pStyle w:val="Indholdsfortegnelse1"/>
            <w:rPr>
              <w:rFonts w:ascii="Times New Roman" w:hAnsi="Times New Roman"/>
            </w:rPr>
          </w:pPr>
          <w:r w:rsidRPr="00B5121F">
            <w:rPr>
              <w:rFonts w:ascii="Times New Roman" w:hAnsi="Times New Roman"/>
              <w:sz w:val="23"/>
              <w:szCs w:val="23"/>
            </w:rPr>
            <w:t xml:space="preserve">4. Undervisningens tilrettelæggelse  </w:t>
          </w:r>
          <w:r w:rsidRPr="00B5121F">
            <w:rPr>
              <w:rFonts w:ascii="Times New Roman" w:hAnsi="Times New Roman"/>
            </w:rPr>
            <w:ptab w:relativeTo="margin" w:alignment="right" w:leader="dot"/>
          </w:r>
          <w:r w:rsidR="005227F4">
            <w:rPr>
              <w:rFonts w:ascii="Times New Roman" w:hAnsi="Times New Roman"/>
            </w:rPr>
            <w:t>9</w:t>
          </w:r>
        </w:p>
        <w:p w14:paraId="6232444F" w14:textId="77AB1EB1" w:rsidR="00A20723" w:rsidRPr="00B5121F" w:rsidRDefault="00A20723" w:rsidP="00A20723">
          <w:pPr>
            <w:pStyle w:val="Indholdsfortegnelse2"/>
            <w:ind w:left="216"/>
            <w:rPr>
              <w:rFonts w:ascii="Times New Roman" w:hAnsi="Times New Roman"/>
            </w:rPr>
          </w:pPr>
          <w:r w:rsidRPr="00B5121F">
            <w:rPr>
              <w:rFonts w:ascii="Times New Roman" w:hAnsi="Times New Roman"/>
              <w:sz w:val="23"/>
              <w:szCs w:val="23"/>
            </w:rPr>
            <w:t xml:space="preserve">4.1 Didaktiske principper  </w:t>
          </w:r>
          <w:r w:rsidRPr="00B5121F">
            <w:rPr>
              <w:rFonts w:ascii="Times New Roman" w:hAnsi="Times New Roman"/>
            </w:rPr>
            <w:ptab w:relativeTo="margin" w:alignment="right" w:leader="dot"/>
          </w:r>
          <w:r w:rsidR="005227F4">
            <w:rPr>
              <w:rFonts w:ascii="Times New Roman" w:hAnsi="Times New Roman"/>
            </w:rPr>
            <w:t>9</w:t>
          </w:r>
        </w:p>
        <w:p w14:paraId="3D7372DA" w14:textId="65DABD9D" w:rsidR="00A20723" w:rsidRPr="00B5121F" w:rsidRDefault="00A20723" w:rsidP="00A20723">
          <w:pPr>
            <w:pStyle w:val="Indholdsfortegnelse2"/>
            <w:ind w:left="216"/>
            <w:rPr>
              <w:rFonts w:ascii="Times New Roman" w:hAnsi="Times New Roman"/>
            </w:rPr>
          </w:pPr>
          <w:r w:rsidRPr="00B5121F">
            <w:rPr>
              <w:rFonts w:ascii="Times New Roman" w:hAnsi="Times New Roman"/>
              <w:sz w:val="23"/>
              <w:szCs w:val="23"/>
            </w:rPr>
            <w:t xml:space="preserve">4.2 Arbejdsformer  </w:t>
          </w:r>
          <w:r w:rsidRPr="00B5121F">
            <w:rPr>
              <w:rFonts w:ascii="Times New Roman" w:hAnsi="Times New Roman"/>
            </w:rPr>
            <w:ptab w:relativeTo="margin" w:alignment="right" w:leader="dot"/>
          </w:r>
          <w:r w:rsidR="005227F4">
            <w:rPr>
              <w:rFonts w:ascii="Times New Roman" w:hAnsi="Times New Roman"/>
            </w:rPr>
            <w:t>12</w:t>
          </w:r>
        </w:p>
        <w:p w14:paraId="1109DB1B" w14:textId="76DE13AA" w:rsidR="00A20723" w:rsidRPr="00B5121F" w:rsidRDefault="00A20723" w:rsidP="00A20723">
          <w:pPr>
            <w:pStyle w:val="Indholdsfortegnelse2"/>
            <w:ind w:left="216"/>
            <w:rPr>
              <w:rFonts w:ascii="Times New Roman" w:hAnsi="Times New Roman"/>
            </w:rPr>
          </w:pPr>
          <w:r w:rsidRPr="00B5121F">
            <w:rPr>
              <w:rFonts w:ascii="Times New Roman" w:hAnsi="Times New Roman"/>
              <w:sz w:val="23"/>
              <w:szCs w:val="23"/>
            </w:rPr>
            <w:t xml:space="preserve">4.3 It </w:t>
          </w:r>
          <w:r w:rsidRPr="00B5121F">
            <w:rPr>
              <w:rFonts w:ascii="Times New Roman" w:hAnsi="Times New Roman"/>
            </w:rPr>
            <w:ptab w:relativeTo="margin" w:alignment="right" w:leader="dot"/>
          </w:r>
          <w:r w:rsidR="005227F4">
            <w:rPr>
              <w:rFonts w:ascii="Times New Roman" w:hAnsi="Times New Roman"/>
            </w:rPr>
            <w:t>13</w:t>
          </w:r>
        </w:p>
        <w:p w14:paraId="7BA7D905" w14:textId="4A66D382" w:rsidR="00A20723" w:rsidRPr="00B5121F" w:rsidRDefault="00A20723" w:rsidP="00A20723">
          <w:pPr>
            <w:pStyle w:val="Indholdsfortegnelse2"/>
            <w:ind w:left="216"/>
            <w:rPr>
              <w:rFonts w:ascii="Times New Roman" w:hAnsi="Times New Roman"/>
            </w:rPr>
          </w:pPr>
          <w:r w:rsidRPr="00B5121F">
            <w:rPr>
              <w:rFonts w:ascii="Times New Roman" w:hAnsi="Times New Roman"/>
              <w:sz w:val="23"/>
              <w:szCs w:val="23"/>
            </w:rPr>
            <w:t>4.</w:t>
          </w:r>
          <w:r w:rsidR="00B44675">
            <w:rPr>
              <w:rFonts w:ascii="Times New Roman" w:hAnsi="Times New Roman"/>
              <w:sz w:val="23"/>
              <w:szCs w:val="23"/>
            </w:rPr>
            <w:t>4</w:t>
          </w:r>
          <w:r w:rsidRPr="00B5121F">
            <w:rPr>
              <w:rFonts w:ascii="Times New Roman" w:hAnsi="Times New Roman"/>
              <w:sz w:val="23"/>
              <w:szCs w:val="23"/>
            </w:rPr>
            <w:t xml:space="preserve"> Samspil med andre fag  </w:t>
          </w:r>
          <w:r w:rsidRPr="00B5121F">
            <w:rPr>
              <w:rFonts w:ascii="Times New Roman" w:hAnsi="Times New Roman"/>
            </w:rPr>
            <w:ptab w:relativeTo="margin" w:alignment="right" w:leader="dot"/>
          </w:r>
          <w:r w:rsidR="005227F4">
            <w:rPr>
              <w:rFonts w:ascii="Times New Roman" w:hAnsi="Times New Roman"/>
            </w:rPr>
            <w:t>14</w:t>
          </w:r>
        </w:p>
        <w:p w14:paraId="713D98D6" w14:textId="7737C452" w:rsidR="00A20723" w:rsidRPr="00B5121F" w:rsidRDefault="00A20723" w:rsidP="00A20723">
          <w:pPr>
            <w:pStyle w:val="Indholdsfortegnelse1"/>
            <w:rPr>
              <w:rFonts w:ascii="Times New Roman" w:hAnsi="Times New Roman"/>
            </w:rPr>
          </w:pPr>
          <w:r w:rsidRPr="00B5121F">
            <w:rPr>
              <w:rFonts w:ascii="Times New Roman" w:hAnsi="Times New Roman"/>
              <w:sz w:val="23"/>
              <w:szCs w:val="23"/>
            </w:rPr>
            <w:t xml:space="preserve">5. Evaluering  </w:t>
          </w:r>
          <w:r w:rsidRPr="00B5121F">
            <w:rPr>
              <w:rFonts w:ascii="Times New Roman" w:hAnsi="Times New Roman"/>
            </w:rPr>
            <w:ptab w:relativeTo="margin" w:alignment="right" w:leader="dot"/>
          </w:r>
          <w:r w:rsidR="005227F4">
            <w:rPr>
              <w:rFonts w:ascii="Times New Roman" w:hAnsi="Times New Roman"/>
            </w:rPr>
            <w:t>15</w:t>
          </w:r>
        </w:p>
        <w:p w14:paraId="631D4C0A" w14:textId="5C15D778" w:rsidR="00A20723" w:rsidRPr="00B5121F" w:rsidRDefault="00A20723" w:rsidP="00A20723">
          <w:pPr>
            <w:pStyle w:val="Indholdsfortegnelse2"/>
            <w:ind w:left="216"/>
            <w:rPr>
              <w:rFonts w:ascii="Times New Roman" w:hAnsi="Times New Roman"/>
            </w:rPr>
          </w:pPr>
          <w:r w:rsidRPr="00B5121F">
            <w:rPr>
              <w:rFonts w:ascii="Times New Roman" w:hAnsi="Times New Roman"/>
              <w:sz w:val="23"/>
              <w:szCs w:val="23"/>
            </w:rPr>
            <w:t xml:space="preserve">5.1 Løbende evaluering  </w:t>
          </w:r>
          <w:r w:rsidRPr="00B5121F">
            <w:rPr>
              <w:rFonts w:ascii="Times New Roman" w:hAnsi="Times New Roman"/>
            </w:rPr>
            <w:ptab w:relativeTo="margin" w:alignment="right" w:leader="dot"/>
          </w:r>
          <w:r w:rsidR="005227F4">
            <w:rPr>
              <w:rFonts w:ascii="Times New Roman" w:hAnsi="Times New Roman"/>
            </w:rPr>
            <w:t>15</w:t>
          </w:r>
        </w:p>
        <w:p w14:paraId="1CCF8821" w14:textId="5DC11B81" w:rsidR="005227F4" w:rsidRDefault="00A20723" w:rsidP="00A20723">
          <w:pPr>
            <w:pStyle w:val="Indholdsfortegnelse2"/>
            <w:ind w:left="216"/>
            <w:rPr>
              <w:rFonts w:ascii="Times New Roman" w:hAnsi="Times New Roman"/>
            </w:rPr>
          </w:pPr>
          <w:r w:rsidRPr="00B5121F">
            <w:rPr>
              <w:rFonts w:ascii="Times New Roman" w:hAnsi="Times New Roman"/>
              <w:sz w:val="23"/>
              <w:szCs w:val="23"/>
            </w:rPr>
            <w:t xml:space="preserve">5.2 Prøveformer </w:t>
          </w:r>
          <w:r w:rsidRPr="00B5121F">
            <w:rPr>
              <w:rFonts w:ascii="Times New Roman" w:hAnsi="Times New Roman"/>
            </w:rPr>
            <w:ptab w:relativeTo="margin" w:alignment="right" w:leader="dot"/>
          </w:r>
          <w:r w:rsidR="005227F4">
            <w:rPr>
              <w:rFonts w:ascii="Times New Roman" w:hAnsi="Times New Roman"/>
            </w:rPr>
            <w:t>15</w:t>
          </w:r>
        </w:p>
        <w:p w14:paraId="60A61003" w14:textId="43705527" w:rsidR="005227F4" w:rsidRDefault="005227F4" w:rsidP="005227F4">
          <w:pPr>
            <w:pStyle w:val="Indholdsfortegnelse2"/>
            <w:ind w:left="216"/>
            <w:rPr>
              <w:rFonts w:ascii="Times New Roman" w:eastAsiaTheme="minorHAnsi" w:hAnsi="Times New Roman" w:cstheme="minorBidi"/>
              <w:lang w:eastAsia="en-US"/>
            </w:rPr>
          </w:pPr>
          <w:r w:rsidRPr="00B5121F">
            <w:rPr>
              <w:rFonts w:ascii="Times New Roman" w:hAnsi="Times New Roman"/>
              <w:sz w:val="23"/>
              <w:szCs w:val="23"/>
            </w:rPr>
            <w:t>5.</w:t>
          </w:r>
          <w:r>
            <w:rPr>
              <w:rFonts w:ascii="Times New Roman" w:hAnsi="Times New Roman"/>
              <w:sz w:val="23"/>
              <w:szCs w:val="23"/>
            </w:rPr>
            <w:t>3</w:t>
          </w:r>
          <w:r w:rsidRPr="00B5121F">
            <w:rPr>
              <w:rFonts w:ascii="Times New Roman" w:hAnsi="Times New Roman"/>
              <w:sz w:val="23"/>
              <w:szCs w:val="23"/>
            </w:rPr>
            <w:t xml:space="preserve"> </w:t>
          </w:r>
          <w:r>
            <w:rPr>
              <w:rFonts w:ascii="Times New Roman" w:hAnsi="Times New Roman"/>
              <w:sz w:val="23"/>
              <w:szCs w:val="23"/>
            </w:rPr>
            <w:t>B</w:t>
          </w:r>
          <w:r w:rsidRPr="00B5121F">
            <w:rPr>
              <w:rFonts w:ascii="Times New Roman" w:hAnsi="Times New Roman"/>
              <w:sz w:val="23"/>
              <w:szCs w:val="23"/>
            </w:rPr>
            <w:t xml:space="preserve">edømmelseskriterier  </w:t>
          </w:r>
          <w:r w:rsidRPr="00B5121F">
            <w:rPr>
              <w:rFonts w:ascii="Times New Roman" w:hAnsi="Times New Roman"/>
            </w:rPr>
            <w:ptab w:relativeTo="margin" w:alignment="right" w:leader="dot"/>
          </w:r>
          <w:r>
            <w:rPr>
              <w:rFonts w:ascii="Times New Roman" w:hAnsi="Times New Roman"/>
            </w:rPr>
            <w:t>20</w:t>
          </w:r>
        </w:p>
        <w:p w14:paraId="75FB1709" w14:textId="3D5C665B" w:rsidR="00A20723" w:rsidRPr="005227F4" w:rsidRDefault="00A20723" w:rsidP="005227F4">
          <w:pPr>
            <w:rPr>
              <w:lang w:eastAsia="da-DK"/>
            </w:rPr>
          </w:pPr>
        </w:p>
      </w:sdtContent>
    </w:sdt>
    <w:p w14:paraId="187604BD" w14:textId="77777777" w:rsidR="00A20723" w:rsidRDefault="00A20723" w:rsidP="00BB37F5">
      <w:pPr>
        <w:pStyle w:val="Default"/>
        <w:rPr>
          <w:b/>
          <w:bCs/>
          <w:color w:val="auto"/>
          <w:sz w:val="23"/>
          <w:szCs w:val="23"/>
        </w:rPr>
      </w:pPr>
    </w:p>
    <w:p w14:paraId="653D5710" w14:textId="3CAFBAB1" w:rsidR="00A20723" w:rsidRDefault="00A20723" w:rsidP="00BB37F5">
      <w:pPr>
        <w:pStyle w:val="Default"/>
        <w:rPr>
          <w:b/>
          <w:bCs/>
          <w:color w:val="auto"/>
          <w:sz w:val="23"/>
          <w:szCs w:val="23"/>
        </w:rPr>
      </w:pPr>
    </w:p>
    <w:p w14:paraId="3C99ED0C" w14:textId="7827A98B" w:rsidR="00A20723" w:rsidRDefault="00A20723" w:rsidP="00BB37F5">
      <w:pPr>
        <w:pStyle w:val="Default"/>
        <w:rPr>
          <w:b/>
          <w:bCs/>
          <w:color w:val="auto"/>
          <w:sz w:val="23"/>
          <w:szCs w:val="23"/>
        </w:rPr>
      </w:pPr>
    </w:p>
    <w:p w14:paraId="24A01E94" w14:textId="2DC1C897" w:rsidR="00A20723" w:rsidRDefault="00A20723" w:rsidP="00BB37F5">
      <w:pPr>
        <w:pStyle w:val="Default"/>
        <w:rPr>
          <w:b/>
          <w:bCs/>
          <w:color w:val="auto"/>
          <w:sz w:val="23"/>
          <w:szCs w:val="23"/>
        </w:rPr>
      </w:pPr>
    </w:p>
    <w:p w14:paraId="7E3924DD" w14:textId="71483495" w:rsidR="00A20723" w:rsidRDefault="00A20723" w:rsidP="00BB37F5">
      <w:pPr>
        <w:pStyle w:val="Default"/>
        <w:rPr>
          <w:b/>
          <w:bCs/>
          <w:color w:val="auto"/>
          <w:sz w:val="23"/>
          <w:szCs w:val="23"/>
        </w:rPr>
      </w:pPr>
    </w:p>
    <w:p w14:paraId="7A163388" w14:textId="40C3EEE7" w:rsidR="00A20723" w:rsidRDefault="00A20723" w:rsidP="00BB37F5">
      <w:pPr>
        <w:pStyle w:val="Default"/>
        <w:rPr>
          <w:b/>
          <w:bCs/>
          <w:color w:val="auto"/>
          <w:sz w:val="23"/>
          <w:szCs w:val="23"/>
        </w:rPr>
      </w:pPr>
    </w:p>
    <w:p w14:paraId="37B0EF8E" w14:textId="19E2FA0C" w:rsidR="00A20723" w:rsidRDefault="00A20723" w:rsidP="00BB37F5">
      <w:pPr>
        <w:pStyle w:val="Default"/>
        <w:rPr>
          <w:b/>
          <w:bCs/>
          <w:color w:val="auto"/>
          <w:sz w:val="23"/>
          <w:szCs w:val="23"/>
        </w:rPr>
      </w:pPr>
    </w:p>
    <w:p w14:paraId="339F6192" w14:textId="046EF542" w:rsidR="00A20723" w:rsidRDefault="00A20723" w:rsidP="00BB37F5">
      <w:pPr>
        <w:pStyle w:val="Default"/>
        <w:rPr>
          <w:b/>
          <w:bCs/>
          <w:color w:val="auto"/>
          <w:sz w:val="23"/>
          <w:szCs w:val="23"/>
        </w:rPr>
      </w:pPr>
    </w:p>
    <w:p w14:paraId="2FC3A8F0" w14:textId="0034CF5D" w:rsidR="00A20723" w:rsidRDefault="00A20723" w:rsidP="00BB37F5">
      <w:pPr>
        <w:pStyle w:val="Default"/>
        <w:rPr>
          <w:b/>
          <w:bCs/>
          <w:color w:val="auto"/>
          <w:sz w:val="23"/>
          <w:szCs w:val="23"/>
        </w:rPr>
      </w:pPr>
    </w:p>
    <w:p w14:paraId="0503E3E7" w14:textId="014AC27B" w:rsidR="00A20723" w:rsidRDefault="00A20723" w:rsidP="00BB37F5">
      <w:pPr>
        <w:pStyle w:val="Default"/>
        <w:rPr>
          <w:b/>
          <w:bCs/>
          <w:color w:val="auto"/>
          <w:sz w:val="23"/>
          <w:szCs w:val="23"/>
        </w:rPr>
      </w:pPr>
    </w:p>
    <w:p w14:paraId="2C1394F4" w14:textId="06462503" w:rsidR="00A20723" w:rsidRDefault="00A20723" w:rsidP="00BB37F5">
      <w:pPr>
        <w:pStyle w:val="Default"/>
        <w:rPr>
          <w:b/>
          <w:bCs/>
          <w:color w:val="auto"/>
          <w:sz w:val="23"/>
          <w:szCs w:val="23"/>
        </w:rPr>
      </w:pPr>
    </w:p>
    <w:p w14:paraId="4C069039" w14:textId="32D7B406" w:rsidR="00A20723" w:rsidRDefault="00A20723" w:rsidP="00BB37F5">
      <w:pPr>
        <w:pStyle w:val="Default"/>
        <w:rPr>
          <w:b/>
          <w:bCs/>
          <w:color w:val="auto"/>
          <w:sz w:val="23"/>
          <w:szCs w:val="23"/>
        </w:rPr>
      </w:pPr>
    </w:p>
    <w:p w14:paraId="3A3604B6" w14:textId="68664582" w:rsidR="005227F4" w:rsidRDefault="005227F4" w:rsidP="00BB37F5">
      <w:pPr>
        <w:pStyle w:val="Default"/>
        <w:rPr>
          <w:b/>
          <w:bCs/>
          <w:color w:val="auto"/>
          <w:sz w:val="23"/>
          <w:szCs w:val="23"/>
        </w:rPr>
      </w:pPr>
    </w:p>
    <w:p w14:paraId="36858097" w14:textId="77777777" w:rsidR="007963AB" w:rsidRDefault="007963AB" w:rsidP="00BB37F5">
      <w:pPr>
        <w:pStyle w:val="Default"/>
        <w:rPr>
          <w:b/>
          <w:bCs/>
          <w:color w:val="auto"/>
          <w:sz w:val="23"/>
          <w:szCs w:val="23"/>
        </w:rPr>
      </w:pPr>
    </w:p>
    <w:p w14:paraId="7AD95C6B" w14:textId="77777777" w:rsidR="005227F4" w:rsidRDefault="005227F4" w:rsidP="00BB37F5">
      <w:pPr>
        <w:pStyle w:val="Default"/>
        <w:rPr>
          <w:b/>
          <w:bCs/>
          <w:color w:val="auto"/>
          <w:sz w:val="23"/>
          <w:szCs w:val="23"/>
        </w:rPr>
      </w:pPr>
    </w:p>
    <w:p w14:paraId="6E2A9F39" w14:textId="77777777" w:rsidR="00B44675" w:rsidRDefault="00B44675" w:rsidP="00BB37F5">
      <w:pPr>
        <w:pStyle w:val="Default"/>
        <w:rPr>
          <w:b/>
          <w:bCs/>
          <w:color w:val="auto"/>
          <w:sz w:val="23"/>
          <w:szCs w:val="23"/>
        </w:rPr>
      </w:pPr>
    </w:p>
    <w:p w14:paraId="7873FE63" w14:textId="02A0933E" w:rsidR="00BB37F5" w:rsidRDefault="00BB37F5" w:rsidP="00BB37F5">
      <w:pPr>
        <w:pStyle w:val="Default"/>
        <w:rPr>
          <w:b/>
          <w:bCs/>
          <w:color w:val="auto"/>
          <w:sz w:val="23"/>
          <w:szCs w:val="23"/>
        </w:rPr>
      </w:pPr>
      <w:r w:rsidRPr="00E96B1C">
        <w:rPr>
          <w:b/>
          <w:bCs/>
          <w:color w:val="auto"/>
          <w:sz w:val="23"/>
          <w:szCs w:val="23"/>
        </w:rPr>
        <w:lastRenderedPageBreak/>
        <w:t xml:space="preserve">1. Fagets rolle </w:t>
      </w:r>
    </w:p>
    <w:p w14:paraId="67244125" w14:textId="77777777" w:rsidR="00E96B1C" w:rsidRPr="00E96B1C" w:rsidRDefault="00E96B1C" w:rsidP="00BB37F5">
      <w:pPr>
        <w:pStyle w:val="Default"/>
        <w:rPr>
          <w:b/>
          <w:bCs/>
          <w:color w:val="auto"/>
          <w:sz w:val="23"/>
          <w:szCs w:val="23"/>
        </w:rPr>
      </w:pPr>
    </w:p>
    <w:p w14:paraId="14F305FE" w14:textId="77777777" w:rsidR="00BB37F5" w:rsidRPr="00BA501B" w:rsidRDefault="00BB37F5" w:rsidP="00BB37F5">
      <w:pPr>
        <w:pStyle w:val="Default"/>
        <w:rPr>
          <w:color w:val="auto"/>
          <w:sz w:val="23"/>
          <w:szCs w:val="23"/>
        </w:rPr>
      </w:pPr>
      <w:r w:rsidRPr="00BA501B">
        <w:rPr>
          <w:i/>
          <w:iCs/>
          <w:color w:val="auto"/>
          <w:sz w:val="23"/>
          <w:szCs w:val="23"/>
        </w:rPr>
        <w:t xml:space="preserve">Samfundsfag omhandler grønlandske og internationale samfundsforhold. Faget giver på et empirisk og teoretisk grundlag viden om de dynamiske og komplekse kræfter – nationalt, regionalt, globalt – der påvirker samfundsudviklingen. Ved at forbinde den aktuelle samfundsmæssige udvikling med sociologiske, økonomiske og politiske begreber kvalificeres standpunkter og handlemuligheder. </w:t>
      </w:r>
    </w:p>
    <w:p w14:paraId="1E2ED9DF" w14:textId="77777777" w:rsidR="00BB37F5" w:rsidRPr="00BA501B" w:rsidRDefault="00BB37F5" w:rsidP="00BB37F5">
      <w:pPr>
        <w:pStyle w:val="Default"/>
        <w:rPr>
          <w:strike/>
          <w:color w:val="auto"/>
          <w:sz w:val="23"/>
          <w:szCs w:val="23"/>
        </w:rPr>
      </w:pPr>
    </w:p>
    <w:p w14:paraId="06690E51"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Fire forhold ved fagets rolle kan fremhæves. For det første: Fagets genstandsområde er grønlandske og internationale samfundsforhold – ofte i et komplekst samspil. Det nationale genstandsområde omfatter også det lokale. For det andet: Faget er såvel empirisk som teoretisk funderet. Teoretisk stof står ikke alene, men knyttes til empirisk materiale. Fremhævelsen af det empiriske medvirker til, at faget ikke kommer til at fremstå som et spekulativt og rent teoretisk fag. Tilsvarende etableres en forbindelse mellem det empiriske og relevante begreber og teorier. Samspillet mellem teori og empiri er essentielt i samfundsfag og sikrer, at eleverne kan lære de faglige mål inkl. de metodiske færdigheder. For det tredje: Samfundsfag er også et holdningsfag, men standpunkter bør altid kvalificeres på et fagligt grundlag. For det fjerde: Samfundsfag er et undersøgende og nysgerrigt fag. I faget læses om aktuelle samfundsforhold, men centralt står også de aktivt opsøgende og udadvendte aktiviteter – samfundsforhold er ikke udelukkende noget, der læses om, men også noget der undersøges. </w:t>
      </w:r>
    </w:p>
    <w:p w14:paraId="0756E5CA"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Samfundsfag konstitueres af de samfundsvidenskabelige discipliner: Sociologi, økonomi og politologi. Hertil kommer samfundsvidenskabelig metode. En disciplinopdelt undervisning er ikke konsekvensen af dette – tværtimod planlægges undervisningsforløb gerne tematisk således, at der ofte indgår begreber, teorier og metoder fra flere discipliner til belysning af de samfundsmæssige problemstillinger. </w:t>
      </w:r>
    </w:p>
    <w:p w14:paraId="2BBA17E1" w14:textId="77777777" w:rsidR="00BB37F5" w:rsidRPr="00BA501B" w:rsidRDefault="00BB37F5" w:rsidP="00BB37F5">
      <w:pPr>
        <w:pStyle w:val="Default"/>
        <w:rPr>
          <w:strike/>
          <w:color w:val="auto"/>
          <w:sz w:val="23"/>
          <w:szCs w:val="23"/>
        </w:rPr>
      </w:pPr>
    </w:p>
    <w:p w14:paraId="1D32CDA2" w14:textId="1B3EC155" w:rsidR="00BB37F5" w:rsidRDefault="00BB37F5" w:rsidP="00BB37F5">
      <w:pPr>
        <w:pStyle w:val="Default"/>
        <w:rPr>
          <w:b/>
          <w:bCs/>
          <w:color w:val="auto"/>
          <w:sz w:val="23"/>
          <w:szCs w:val="23"/>
        </w:rPr>
      </w:pPr>
      <w:r w:rsidRPr="00E96B1C">
        <w:rPr>
          <w:b/>
          <w:bCs/>
          <w:color w:val="auto"/>
          <w:sz w:val="23"/>
          <w:szCs w:val="23"/>
        </w:rPr>
        <w:t>2. Fagets Formål</w:t>
      </w:r>
    </w:p>
    <w:p w14:paraId="518BA8DA" w14:textId="77777777" w:rsidR="00E96B1C" w:rsidRPr="00E96B1C" w:rsidRDefault="00E96B1C" w:rsidP="00BB37F5">
      <w:pPr>
        <w:pStyle w:val="Default"/>
        <w:rPr>
          <w:b/>
          <w:bCs/>
          <w:color w:val="auto"/>
          <w:sz w:val="23"/>
          <w:szCs w:val="23"/>
        </w:rPr>
      </w:pPr>
    </w:p>
    <w:p w14:paraId="410790D9" w14:textId="75D99E44" w:rsidR="00BB37F5" w:rsidRPr="00BA501B" w:rsidRDefault="00BB37F5" w:rsidP="00BB37F5">
      <w:pPr>
        <w:pStyle w:val="Default"/>
        <w:rPr>
          <w:color w:val="auto"/>
          <w:sz w:val="23"/>
          <w:szCs w:val="23"/>
        </w:rPr>
      </w:pPr>
      <w:r w:rsidRPr="00BA501B">
        <w:rPr>
          <w:color w:val="auto"/>
          <w:sz w:val="23"/>
          <w:szCs w:val="23"/>
        </w:rPr>
        <w:t xml:space="preserve">Viden og færdigheder </w:t>
      </w:r>
    </w:p>
    <w:p w14:paraId="5A4CBC3B" w14:textId="7FBB7B10" w:rsidR="00BB37F5" w:rsidRDefault="00BB37F5" w:rsidP="00BB37F5">
      <w:pPr>
        <w:pStyle w:val="Default"/>
        <w:rPr>
          <w:i/>
          <w:iCs/>
          <w:color w:val="auto"/>
          <w:sz w:val="23"/>
          <w:szCs w:val="23"/>
        </w:rPr>
      </w:pPr>
      <w:r w:rsidRPr="00BA501B">
        <w:rPr>
          <w:i/>
          <w:iCs/>
          <w:color w:val="auto"/>
          <w:sz w:val="23"/>
          <w:szCs w:val="23"/>
        </w:rPr>
        <w:t xml:space="preserve">Eleverne skal have viden om og kunne forstå grønlandske og internationale samfundsforhold og den dynamik, der har indflydelse på udviklingen i det moderne samfund. </w:t>
      </w:r>
    </w:p>
    <w:p w14:paraId="566D214D" w14:textId="77777777" w:rsidR="005227F4" w:rsidRPr="00BA501B" w:rsidRDefault="005227F4" w:rsidP="00BB37F5">
      <w:pPr>
        <w:pStyle w:val="Default"/>
        <w:rPr>
          <w:color w:val="auto"/>
          <w:sz w:val="23"/>
          <w:szCs w:val="23"/>
        </w:rPr>
      </w:pPr>
    </w:p>
    <w:p w14:paraId="7F1B8C21" w14:textId="77777777" w:rsidR="00BB37F5" w:rsidRPr="00BA501B" w:rsidRDefault="00BB37F5" w:rsidP="00BB37F5">
      <w:pPr>
        <w:pStyle w:val="Default"/>
        <w:rPr>
          <w:color w:val="auto"/>
          <w:sz w:val="23"/>
          <w:szCs w:val="23"/>
        </w:rPr>
      </w:pPr>
      <w:r w:rsidRPr="00BA501B">
        <w:rPr>
          <w:color w:val="auto"/>
          <w:sz w:val="23"/>
          <w:szCs w:val="23"/>
        </w:rPr>
        <w:t xml:space="preserve">Lærings- og arbejdskompetencer </w:t>
      </w:r>
    </w:p>
    <w:p w14:paraId="5EDBB9A9" w14:textId="33A376FE" w:rsidR="00BB37F5" w:rsidRDefault="00BB37F5" w:rsidP="00BB37F5">
      <w:pPr>
        <w:pStyle w:val="Default"/>
        <w:rPr>
          <w:i/>
          <w:iCs/>
          <w:color w:val="auto"/>
          <w:sz w:val="23"/>
          <w:szCs w:val="23"/>
        </w:rPr>
      </w:pPr>
      <w:r w:rsidRPr="00BA501B">
        <w:rPr>
          <w:i/>
          <w:iCs/>
          <w:color w:val="auto"/>
          <w:sz w:val="23"/>
          <w:szCs w:val="23"/>
        </w:rPr>
        <w:t xml:space="preserve">Eleverne skal bl.a. i et videreuddannelsesperspektiv kunne arbejde med empiriske problemstillinger ved anvendelse af begreber, enkelte teorier og metoder fra de samfundsvidenskabelige discipliner. </w:t>
      </w:r>
    </w:p>
    <w:p w14:paraId="2118B6F5" w14:textId="77777777" w:rsidR="005227F4" w:rsidRPr="00BA501B" w:rsidRDefault="005227F4" w:rsidP="00BB37F5">
      <w:pPr>
        <w:pStyle w:val="Default"/>
        <w:rPr>
          <w:color w:val="auto"/>
          <w:sz w:val="23"/>
          <w:szCs w:val="23"/>
        </w:rPr>
      </w:pPr>
    </w:p>
    <w:p w14:paraId="5BD8282D" w14:textId="6046E7DC" w:rsidR="00BB37F5" w:rsidRPr="00BA501B" w:rsidRDefault="00BB37F5" w:rsidP="00BB37F5">
      <w:pPr>
        <w:pStyle w:val="Default"/>
        <w:rPr>
          <w:color w:val="auto"/>
          <w:sz w:val="23"/>
          <w:szCs w:val="23"/>
        </w:rPr>
      </w:pPr>
      <w:r w:rsidRPr="00BA501B">
        <w:rPr>
          <w:color w:val="auto"/>
          <w:sz w:val="23"/>
          <w:szCs w:val="23"/>
        </w:rPr>
        <w:t xml:space="preserve">Personlige og sociale kompetencer </w:t>
      </w:r>
    </w:p>
    <w:p w14:paraId="0E8A1CE5" w14:textId="4C2F8FD2" w:rsidR="00BB37F5" w:rsidRDefault="00BB37F5" w:rsidP="00BB37F5">
      <w:pPr>
        <w:pStyle w:val="Default"/>
        <w:rPr>
          <w:i/>
          <w:iCs/>
          <w:color w:val="auto"/>
          <w:sz w:val="23"/>
          <w:szCs w:val="23"/>
        </w:rPr>
      </w:pPr>
      <w:r w:rsidRPr="00BA501B">
        <w:rPr>
          <w:i/>
          <w:iCs/>
          <w:color w:val="auto"/>
          <w:sz w:val="23"/>
          <w:szCs w:val="23"/>
        </w:rPr>
        <w:t xml:space="preserve">Eleverne skal kunne forstå forholdet mellem det enkelte menneske og samfundet, så de selvstændigt og i fællesskab kan finde løsningsforslag på samfundsproblemer. I tilknytning hertil skal eleverne have indsigt i, hvordan man som samfundsborger kan påvirke beslutningsprocesser og opnå politisk indflydelse. </w:t>
      </w:r>
    </w:p>
    <w:p w14:paraId="57AD5BAE" w14:textId="77777777" w:rsidR="005227F4" w:rsidRPr="00BA501B" w:rsidRDefault="005227F4" w:rsidP="00BB37F5">
      <w:pPr>
        <w:pStyle w:val="Default"/>
        <w:rPr>
          <w:color w:val="auto"/>
          <w:sz w:val="23"/>
          <w:szCs w:val="23"/>
        </w:rPr>
      </w:pPr>
    </w:p>
    <w:p w14:paraId="638328CC" w14:textId="77777777" w:rsidR="00BB37F5" w:rsidRPr="00BA501B" w:rsidRDefault="00BB37F5" w:rsidP="00BB37F5">
      <w:pPr>
        <w:pStyle w:val="Default"/>
        <w:rPr>
          <w:color w:val="auto"/>
          <w:sz w:val="23"/>
          <w:szCs w:val="23"/>
        </w:rPr>
      </w:pPr>
      <w:r w:rsidRPr="00BA501B">
        <w:rPr>
          <w:color w:val="auto"/>
          <w:sz w:val="23"/>
          <w:szCs w:val="23"/>
        </w:rPr>
        <w:t xml:space="preserve">Kulturelle og samfundsmæssige kompetencer </w:t>
      </w:r>
    </w:p>
    <w:p w14:paraId="39C10F5F" w14:textId="77777777" w:rsidR="00BB37F5" w:rsidRPr="00BA501B" w:rsidRDefault="00BB37F5" w:rsidP="00BB37F5">
      <w:pPr>
        <w:pStyle w:val="Default"/>
        <w:rPr>
          <w:color w:val="auto"/>
          <w:sz w:val="23"/>
          <w:szCs w:val="23"/>
        </w:rPr>
      </w:pPr>
      <w:r w:rsidRPr="00BA501B">
        <w:rPr>
          <w:i/>
          <w:iCs/>
          <w:color w:val="auto"/>
          <w:sz w:val="23"/>
          <w:szCs w:val="23"/>
        </w:rPr>
        <w:t xml:space="preserve">Eleverne skal på et fagligt grundlag kunne forholde sig til og deltage i den demokratiske debat om forhold, der har betydning for demokratiet og samfundsudviklingen, og de skal selvstændigt, tillidsfuldt og kvalificeret kunne diskutere og tage stilling til samfundsmæssige problemstillinger. I </w:t>
      </w:r>
    </w:p>
    <w:p w14:paraId="3E77939E" w14:textId="77777777" w:rsidR="00BB37F5" w:rsidRPr="00BA501B" w:rsidRDefault="00BB37F5" w:rsidP="00BB37F5">
      <w:pPr>
        <w:pStyle w:val="Default"/>
        <w:pageBreakBefore/>
        <w:rPr>
          <w:color w:val="auto"/>
          <w:sz w:val="23"/>
          <w:szCs w:val="23"/>
        </w:rPr>
      </w:pPr>
      <w:r w:rsidRPr="00BA501B">
        <w:rPr>
          <w:i/>
          <w:iCs/>
          <w:color w:val="auto"/>
          <w:sz w:val="23"/>
          <w:szCs w:val="23"/>
        </w:rPr>
        <w:lastRenderedPageBreak/>
        <w:t xml:space="preserve">tilknytning hertil skal eleverne, i en kulturel og samfundsmæssig sammenhæng, kunne tage ansvar og øve indflydelse på et demokratisk samfund. </w:t>
      </w:r>
    </w:p>
    <w:p w14:paraId="61EB818F" w14:textId="77777777" w:rsidR="00BB37F5" w:rsidRPr="00BA501B" w:rsidRDefault="00BB37F5" w:rsidP="00BB37F5">
      <w:pPr>
        <w:pStyle w:val="Default"/>
        <w:rPr>
          <w:color w:val="auto"/>
          <w:sz w:val="23"/>
          <w:szCs w:val="23"/>
        </w:rPr>
      </w:pPr>
    </w:p>
    <w:p w14:paraId="0C81E8BB" w14:textId="1AB2CB59" w:rsidR="00BB37F5" w:rsidRPr="00BA501B" w:rsidRDefault="00BB37F5" w:rsidP="00A50745">
      <w:pPr>
        <w:autoSpaceDE w:val="0"/>
        <w:autoSpaceDN w:val="0"/>
        <w:adjustRightInd w:val="0"/>
        <w:rPr>
          <w:rFonts w:ascii="Times New Roman" w:hAnsi="Times New Roman" w:cs="Times New Roman"/>
          <w:sz w:val="20"/>
          <w:szCs w:val="20"/>
        </w:rPr>
      </w:pPr>
      <w:r w:rsidRPr="00BA501B">
        <w:rPr>
          <w:rFonts w:ascii="Times New Roman" w:hAnsi="Times New Roman" w:cs="Times New Roman"/>
        </w:rPr>
        <w:t xml:space="preserve">Samfundsfag bidrager til at opfylde de mål, som er anført i Lov om den gymnasiale uddannelse. Det gælder både det studieforberedende som at anvende forskellige arbejdsformer, selvstændighed, abstraktionsevne, samarbejde og sans for at opsøge viden og det almendannende som personlig myndighed, forholde sig reflekterende og ansvarligt til omverdenen (medmennesker, natur og samfund), egen udvikling og kritisk sans. Faget giver forudsætninger for aktiv medvirken i et demokratisk samfund, herunder forståelse for mulighederne for individuelt og i fællesskab at bidrage til udvikling og forandring samt forståelse af såvel det nære og det europæiske og globale perspektiv. Ligeledes bidrager samfundsfag til udvikling af elevernes innovative kompetencer, idet eleverne lærer at anvende viden, begreber, teori og metode til at undersøge konkrete samfundsmæssige problemer, forholde sig til eksisterende løsninger og til at opstille og diskutere egne løsningsforslag. </w:t>
      </w:r>
    </w:p>
    <w:p w14:paraId="6ECA0381" w14:textId="11AD7675" w:rsidR="00BB37F5" w:rsidRDefault="00BB37F5" w:rsidP="00BB37F5">
      <w:pPr>
        <w:pStyle w:val="Default"/>
        <w:rPr>
          <w:b/>
          <w:bCs/>
          <w:color w:val="auto"/>
          <w:sz w:val="23"/>
          <w:szCs w:val="23"/>
        </w:rPr>
      </w:pPr>
      <w:r w:rsidRPr="00E96B1C">
        <w:rPr>
          <w:b/>
          <w:bCs/>
          <w:color w:val="auto"/>
          <w:sz w:val="23"/>
          <w:szCs w:val="23"/>
        </w:rPr>
        <w:t xml:space="preserve">3. Læringsmål og indhold </w:t>
      </w:r>
    </w:p>
    <w:p w14:paraId="46A610FD" w14:textId="77777777" w:rsidR="00E96B1C" w:rsidRPr="00E96B1C" w:rsidRDefault="00E96B1C" w:rsidP="00BB37F5">
      <w:pPr>
        <w:pStyle w:val="Default"/>
        <w:rPr>
          <w:b/>
          <w:bCs/>
          <w:color w:val="auto"/>
          <w:sz w:val="23"/>
          <w:szCs w:val="23"/>
        </w:rPr>
      </w:pPr>
    </w:p>
    <w:p w14:paraId="1F84C268" w14:textId="582FE162" w:rsidR="00BB37F5" w:rsidRPr="00BA501B" w:rsidRDefault="00BB37F5" w:rsidP="00A50745">
      <w:pPr>
        <w:autoSpaceDE w:val="0"/>
        <w:autoSpaceDN w:val="0"/>
        <w:adjustRightInd w:val="0"/>
        <w:rPr>
          <w:rFonts w:ascii="Times New Roman" w:hAnsi="Times New Roman" w:cs="Times New Roman"/>
        </w:rPr>
      </w:pPr>
      <w:r w:rsidRPr="00BA501B">
        <w:rPr>
          <w:rFonts w:ascii="Times New Roman" w:hAnsi="Times New Roman" w:cs="Times New Roman"/>
        </w:rPr>
        <w:t xml:space="preserve">Læringsmålene angiver det, eleven skal kunne ved undervisningens afslutning, mens kernestoffet angiver de stofområder, som er uomgængelige for at kunne opfylde de faglige mål. Læringsmålene, kernestof og supplerende stof skal ses i sammenhæng med hinanden: eleverne skal kunne anvende viden om samfundsfaglige metoder, begreber, sammenhænge og enkle teorier til at forklare, undersøge og diskutere aktuelle og konkrete problemstillinger og udviklingstendenser, som typisk er i det supplerende stof. Eleverne opfylder de faglige mål ved at anvende kernestof på empiri, som ofte findes i det supplerende stof. Eleverne informeres om, hvilke faglige mål der er de centrale i et forløb. </w:t>
      </w:r>
    </w:p>
    <w:p w14:paraId="4322D012" w14:textId="6BE6935F" w:rsidR="00BB37F5" w:rsidRDefault="00BB37F5" w:rsidP="00BB37F5">
      <w:pPr>
        <w:pStyle w:val="Default"/>
        <w:rPr>
          <w:b/>
          <w:bCs/>
          <w:color w:val="auto"/>
          <w:sz w:val="23"/>
          <w:szCs w:val="23"/>
        </w:rPr>
      </w:pPr>
      <w:r w:rsidRPr="00E96B1C">
        <w:rPr>
          <w:b/>
          <w:bCs/>
          <w:color w:val="auto"/>
          <w:sz w:val="23"/>
          <w:szCs w:val="23"/>
        </w:rPr>
        <w:t>3.1 Læringsmål</w:t>
      </w:r>
    </w:p>
    <w:p w14:paraId="07B09F12" w14:textId="77777777" w:rsidR="00E96B1C" w:rsidRPr="00E96B1C" w:rsidRDefault="00E96B1C" w:rsidP="00BB37F5">
      <w:pPr>
        <w:pStyle w:val="Default"/>
        <w:rPr>
          <w:b/>
          <w:bCs/>
          <w:color w:val="auto"/>
          <w:sz w:val="23"/>
          <w:szCs w:val="23"/>
        </w:rPr>
      </w:pPr>
    </w:p>
    <w:p w14:paraId="29951689" w14:textId="1DD33D3F" w:rsidR="00BB37F5" w:rsidRDefault="00BB37F5" w:rsidP="00BB37F5">
      <w:pPr>
        <w:pStyle w:val="Default"/>
        <w:rPr>
          <w:color w:val="auto"/>
          <w:sz w:val="23"/>
          <w:szCs w:val="23"/>
        </w:rPr>
      </w:pPr>
      <w:r w:rsidRPr="00BA501B">
        <w:rPr>
          <w:color w:val="auto"/>
          <w:sz w:val="23"/>
          <w:szCs w:val="23"/>
        </w:rPr>
        <w:t xml:space="preserve">Eleverne skal kunne: </w:t>
      </w:r>
    </w:p>
    <w:p w14:paraId="4BE16D35" w14:textId="77777777" w:rsidR="00E96B1C" w:rsidRPr="00BA501B" w:rsidRDefault="00E96B1C" w:rsidP="00BB37F5">
      <w:pPr>
        <w:pStyle w:val="Default"/>
        <w:rPr>
          <w:color w:val="auto"/>
          <w:sz w:val="23"/>
          <w:szCs w:val="23"/>
        </w:rPr>
      </w:pPr>
    </w:p>
    <w:p w14:paraId="578E50FF" w14:textId="2227637F" w:rsidR="00BB37F5" w:rsidRDefault="00BB37F5" w:rsidP="00BB37F5">
      <w:pPr>
        <w:pStyle w:val="Default"/>
        <w:spacing w:after="27"/>
        <w:rPr>
          <w:i/>
          <w:iCs/>
          <w:color w:val="auto"/>
          <w:sz w:val="23"/>
          <w:szCs w:val="23"/>
        </w:rPr>
      </w:pPr>
      <w:r w:rsidRPr="00BA501B">
        <w:rPr>
          <w:i/>
          <w:iCs/>
          <w:color w:val="auto"/>
          <w:sz w:val="23"/>
          <w:szCs w:val="23"/>
        </w:rPr>
        <w:t xml:space="preserve">a) anvende og kombinere viden fra fagets discipliner til at undersøge aktuelle samfundsmæssige problemstillinger og løsninger herpå </w:t>
      </w:r>
    </w:p>
    <w:p w14:paraId="09C62E91" w14:textId="77777777" w:rsidR="00BB37F5" w:rsidRPr="00BA501B" w:rsidRDefault="00BB37F5" w:rsidP="00BB37F5">
      <w:pPr>
        <w:pStyle w:val="Default"/>
        <w:spacing w:after="27"/>
        <w:rPr>
          <w:i/>
          <w:iCs/>
          <w:color w:val="auto"/>
          <w:sz w:val="23"/>
          <w:szCs w:val="23"/>
        </w:rPr>
      </w:pPr>
      <w:r w:rsidRPr="00BA501B">
        <w:rPr>
          <w:i/>
          <w:iCs/>
          <w:color w:val="auto"/>
          <w:sz w:val="23"/>
          <w:szCs w:val="23"/>
        </w:rPr>
        <w:t xml:space="preserve">b) forklare samfundsmæssige problemstillinger ved anvendelse af begreber og enkle teorier </w:t>
      </w:r>
    </w:p>
    <w:p w14:paraId="12F521AF" w14:textId="77777777" w:rsidR="00BB37F5" w:rsidRPr="00BA501B" w:rsidRDefault="00BB37F5" w:rsidP="00BB37F5">
      <w:pPr>
        <w:pStyle w:val="Default"/>
        <w:spacing w:after="27"/>
        <w:rPr>
          <w:i/>
          <w:iCs/>
          <w:color w:val="auto"/>
          <w:sz w:val="23"/>
          <w:szCs w:val="23"/>
        </w:rPr>
      </w:pPr>
    </w:p>
    <w:p w14:paraId="6119E21B"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Målene understreger fagets aktualitet, at faget er problemorienteret og at der er et samspil mellem teori og empiri. I undersøgelsen af aktuelle samfundsmæssige problemstillinger lærer eleverne både at </w:t>
      </w:r>
      <w:r w:rsidRPr="00BA501B">
        <w:rPr>
          <w:rFonts w:ascii="Times New Roman" w:hAnsi="Times New Roman" w:cs="Times New Roman"/>
          <w:i/>
          <w:iCs/>
        </w:rPr>
        <w:t xml:space="preserve">anvende </w:t>
      </w:r>
      <w:r w:rsidRPr="00BA501B">
        <w:rPr>
          <w:rFonts w:ascii="Times New Roman" w:hAnsi="Times New Roman" w:cs="Times New Roman"/>
        </w:rPr>
        <w:t xml:space="preserve">viden fra én af fagets discipliner og at </w:t>
      </w:r>
      <w:r w:rsidRPr="00BA501B">
        <w:rPr>
          <w:rFonts w:ascii="Times New Roman" w:hAnsi="Times New Roman" w:cs="Times New Roman"/>
          <w:i/>
          <w:iCs/>
        </w:rPr>
        <w:t xml:space="preserve">kombinere </w:t>
      </w:r>
      <w:r w:rsidRPr="00BA501B">
        <w:rPr>
          <w:rFonts w:ascii="Times New Roman" w:hAnsi="Times New Roman" w:cs="Times New Roman"/>
        </w:rPr>
        <w:t xml:space="preserve">viden fra flere af fagets discipliner. </w:t>
      </w:r>
    </w:p>
    <w:p w14:paraId="3904141B"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Eleverne lærer at </w:t>
      </w:r>
      <w:r w:rsidRPr="00BA501B">
        <w:rPr>
          <w:rFonts w:ascii="Times New Roman" w:hAnsi="Times New Roman" w:cs="Times New Roman"/>
          <w:i/>
          <w:iCs/>
          <w:sz w:val="23"/>
          <w:szCs w:val="23"/>
        </w:rPr>
        <w:t>forklare samfundsmæssige problemstillinger ved anvendelse af begreber</w:t>
      </w:r>
      <w:r w:rsidRPr="00BA501B">
        <w:rPr>
          <w:rFonts w:ascii="Times New Roman" w:hAnsi="Times New Roman" w:cs="Times New Roman"/>
        </w:rPr>
        <w:t xml:space="preserve">. Det betyder, at de for alle elementer i kernestoffet har lært om og kan anvende begreber til at forklare problemstillinger. Eleverne lærer desuden at anvende </w:t>
      </w:r>
      <w:r w:rsidRPr="00BA501B">
        <w:rPr>
          <w:rFonts w:ascii="Times New Roman" w:hAnsi="Times New Roman" w:cs="Times New Roman"/>
          <w:i/>
          <w:iCs/>
        </w:rPr>
        <w:t xml:space="preserve">enkle teorier. </w:t>
      </w:r>
      <w:r w:rsidRPr="00BA501B">
        <w:rPr>
          <w:rFonts w:ascii="Times New Roman" w:hAnsi="Times New Roman" w:cs="Times New Roman"/>
        </w:rPr>
        <w:t xml:space="preserve">Ved en enkel teori forstås en generel årsagssammenhæng mellem få variable indenfor et afgrænset område. </w:t>
      </w:r>
    </w:p>
    <w:p w14:paraId="21A6C05D" w14:textId="1B39DB1C"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Eleven motiveres til at følge med i den </w:t>
      </w:r>
      <w:r w:rsidRPr="00BA501B">
        <w:rPr>
          <w:rFonts w:ascii="Times New Roman" w:hAnsi="Times New Roman" w:cs="Times New Roman"/>
          <w:i/>
          <w:iCs/>
        </w:rPr>
        <w:t xml:space="preserve">aktuelle </w:t>
      </w:r>
      <w:r w:rsidRPr="00BA501B">
        <w:rPr>
          <w:rFonts w:ascii="Times New Roman" w:hAnsi="Times New Roman" w:cs="Times New Roman"/>
        </w:rPr>
        <w:t>samfundsmæssige debat, dvs. holde sig orienteret om væsentlige begivenheder lokalt, nationalt og internationalt. Eleven lærer at anvende begreber og enkle teorier til at forklare og forholde sig til de aktuelle problemstillinger</w:t>
      </w:r>
    </w:p>
    <w:p w14:paraId="152E715A" w14:textId="77777777" w:rsidR="00BB37F5" w:rsidRPr="00BA501B" w:rsidRDefault="00BB37F5" w:rsidP="00BB37F5">
      <w:pPr>
        <w:pStyle w:val="Default"/>
        <w:spacing w:after="27"/>
        <w:rPr>
          <w:i/>
          <w:iCs/>
          <w:color w:val="auto"/>
          <w:sz w:val="23"/>
          <w:szCs w:val="23"/>
        </w:rPr>
      </w:pPr>
      <w:r w:rsidRPr="00BA501B">
        <w:rPr>
          <w:i/>
          <w:iCs/>
          <w:color w:val="auto"/>
          <w:sz w:val="23"/>
          <w:szCs w:val="23"/>
        </w:rPr>
        <w:t xml:space="preserve">c) undersøge og dokumentere et politikområde, herunder betydningen af Danmark og globale forhold </w:t>
      </w:r>
    </w:p>
    <w:p w14:paraId="31BF3AB3" w14:textId="77777777" w:rsidR="00BB37F5" w:rsidRPr="00BA501B" w:rsidRDefault="00BB37F5" w:rsidP="00BB37F5">
      <w:pPr>
        <w:pStyle w:val="Default"/>
        <w:spacing w:after="27"/>
        <w:rPr>
          <w:i/>
          <w:iCs/>
          <w:color w:val="auto"/>
          <w:sz w:val="23"/>
          <w:szCs w:val="23"/>
        </w:rPr>
      </w:pPr>
    </w:p>
    <w:p w14:paraId="5DE56A07" w14:textId="3FE65474" w:rsidR="00BB37F5" w:rsidRPr="00BA501B" w:rsidRDefault="00BB37F5" w:rsidP="00A50745">
      <w:pPr>
        <w:autoSpaceDE w:val="0"/>
        <w:autoSpaceDN w:val="0"/>
        <w:adjustRightInd w:val="0"/>
        <w:rPr>
          <w:rFonts w:ascii="Times New Roman" w:hAnsi="Times New Roman" w:cs="Times New Roman"/>
        </w:rPr>
      </w:pPr>
      <w:r w:rsidRPr="00BA501B">
        <w:rPr>
          <w:rFonts w:ascii="Times New Roman" w:hAnsi="Times New Roman" w:cs="Times New Roman"/>
        </w:rPr>
        <w:t xml:space="preserve">Eleven lærer at undersøge et politikområde (fx miljø-, social-, sundheds-, uddannelses-, bolig-, fiskeri-, arbejdsmarkeds-, medie- eller udlændingepolitik) således, at centrale aktører og deres interesser er kendt og væsentlige begivenheder (fx politiske beslutninger) og udviklingstendenser er behandlet. Desuden inddrages, hvordan politikområdet er påvirket af Danmark/rigsfællesskabet og globale forhold. Et eksempel herpå kan </w:t>
      </w:r>
      <w:r w:rsidRPr="00BA501B">
        <w:rPr>
          <w:rFonts w:ascii="Times New Roman" w:hAnsi="Times New Roman" w:cs="Times New Roman"/>
        </w:rPr>
        <w:lastRenderedPageBreak/>
        <w:t xml:space="preserve">være retspolitik. Det kan være oplagt at tage afsæt i en konkret politisk beslutning og undersøge processen under anvendelse af begreber fra kernestoffet (fx magt). </w:t>
      </w:r>
    </w:p>
    <w:p w14:paraId="452176C5" w14:textId="77777777" w:rsidR="00BB37F5" w:rsidRPr="00BA501B" w:rsidRDefault="00BB37F5" w:rsidP="00BB37F5">
      <w:pPr>
        <w:pStyle w:val="Default"/>
        <w:spacing w:after="27"/>
        <w:rPr>
          <w:i/>
          <w:iCs/>
          <w:color w:val="auto"/>
          <w:sz w:val="23"/>
          <w:szCs w:val="23"/>
        </w:rPr>
      </w:pPr>
      <w:r w:rsidRPr="00BA501B">
        <w:rPr>
          <w:i/>
          <w:iCs/>
          <w:color w:val="auto"/>
          <w:sz w:val="23"/>
          <w:szCs w:val="23"/>
        </w:rPr>
        <w:t xml:space="preserve">d) sammenligne og forklare sociale og kulturelle mønstre </w:t>
      </w:r>
    </w:p>
    <w:p w14:paraId="6362FC72" w14:textId="0242B68B" w:rsidR="00BB37F5" w:rsidRPr="00BA501B" w:rsidRDefault="00BB37F5" w:rsidP="00A50745">
      <w:pPr>
        <w:autoSpaceDE w:val="0"/>
        <w:autoSpaceDN w:val="0"/>
        <w:adjustRightInd w:val="0"/>
        <w:rPr>
          <w:rFonts w:ascii="Times New Roman" w:hAnsi="Times New Roman" w:cs="Times New Roman"/>
          <w:sz w:val="23"/>
          <w:szCs w:val="23"/>
        </w:rPr>
      </w:pPr>
      <w:r w:rsidRPr="00BA501B">
        <w:rPr>
          <w:rFonts w:ascii="Times New Roman" w:hAnsi="Times New Roman" w:cs="Times New Roman"/>
        </w:rPr>
        <w:t>Målet omfatter anvendelse af begreber og enkle teorier fra det sociologiske stofområde i et komparativt perspektiv: Eksempelvis kan man arbejde med integration af danskere i Grønland og grønlændere i Danmark, herunder fremdrage ligheder og forskelle. I arbejdet med målet vil det være naturligt at inddrage statistisk materiale til at kortlægge sociale og kulturelle mønstre, herunder kunne anvende forskellige klassifikationer. Forklaringer vil normalt indeholde teoretiske elementer omhandlende kultur, integration og social ulighed. Det er oplagt at repetere og bygge videre på begreber og teorier fra Kulturfag C, hvor eleverne har arbejdet indgående med kultur.</w:t>
      </w:r>
    </w:p>
    <w:p w14:paraId="677B7B8D" w14:textId="77777777" w:rsidR="00BB37F5" w:rsidRPr="00BA501B" w:rsidRDefault="00BB37F5" w:rsidP="00BB37F5">
      <w:pPr>
        <w:pStyle w:val="Default"/>
        <w:spacing w:after="27"/>
        <w:rPr>
          <w:i/>
          <w:iCs/>
          <w:color w:val="auto"/>
          <w:sz w:val="23"/>
          <w:szCs w:val="23"/>
        </w:rPr>
      </w:pPr>
      <w:r w:rsidRPr="00BA501B">
        <w:rPr>
          <w:i/>
          <w:iCs/>
          <w:color w:val="auto"/>
          <w:sz w:val="23"/>
          <w:szCs w:val="23"/>
        </w:rPr>
        <w:t xml:space="preserve">e) undersøge konkrete økonomiske prioriteringsproblemer i Grønland og diskutere løsninger </w:t>
      </w:r>
    </w:p>
    <w:p w14:paraId="335FF779" w14:textId="77777777" w:rsidR="00BB37F5" w:rsidRPr="00BA501B" w:rsidRDefault="00BB37F5" w:rsidP="00BB37F5">
      <w:pPr>
        <w:pStyle w:val="Default"/>
        <w:spacing w:after="27"/>
        <w:rPr>
          <w:i/>
          <w:iCs/>
          <w:color w:val="auto"/>
          <w:sz w:val="23"/>
          <w:szCs w:val="23"/>
        </w:rPr>
      </w:pPr>
      <w:r w:rsidRPr="00BA501B">
        <w:rPr>
          <w:color w:val="auto"/>
        </w:rPr>
        <w:t xml:space="preserve">Målet lægger op til at anvende det økonomiske kernestof på konkrete </w:t>
      </w:r>
      <w:r w:rsidRPr="00BA501B">
        <w:rPr>
          <w:i/>
          <w:iCs/>
          <w:color w:val="auto"/>
        </w:rPr>
        <w:t>prioriteringsproblemer</w:t>
      </w:r>
      <w:r w:rsidRPr="00BA501B">
        <w:rPr>
          <w:color w:val="auto"/>
        </w:rPr>
        <w:t xml:space="preserve">. Et prioriteringsproblem kan eksempelvis være mellem økonomisk vækst og bæredygtig udvikling eller mellem vækst og lighed. Det diskuteres, om det er et valg mellem to alternativer, eller om det er muligt at opnå begge dele samtidig. Også </w:t>
      </w:r>
      <w:proofErr w:type="spellStart"/>
      <w:r w:rsidRPr="00BA501B">
        <w:rPr>
          <w:color w:val="auto"/>
        </w:rPr>
        <w:t>mikroøkonomiske</w:t>
      </w:r>
      <w:proofErr w:type="spellEnd"/>
      <w:r w:rsidRPr="00BA501B">
        <w:rPr>
          <w:color w:val="auto"/>
        </w:rPr>
        <w:t xml:space="preserve"> prioriteringer i forbindelse med velfærdssamfundet eller strukturpolitik kan indgå. Oplagt vil det være at inddrage Finanslov, kommunale budgetter eller andre former for synlige politiske prioriteringer. Fx kan forholdet mellem skattepolitiske og velfærdspolitiske målsætninger undersøges. At kunne </w:t>
      </w:r>
      <w:r w:rsidRPr="00BA501B">
        <w:rPr>
          <w:i/>
          <w:iCs/>
          <w:color w:val="auto"/>
        </w:rPr>
        <w:t xml:space="preserve">diskutere løsninger </w:t>
      </w:r>
      <w:r w:rsidRPr="00BA501B">
        <w:rPr>
          <w:color w:val="auto"/>
        </w:rPr>
        <w:t>indebærer systematisk at kunne opstille fordele og ulemper ved forskellige løsninger. Det kan eksempelvis være fordele og ulemper ved skattelettelser eller fordele og ulemper ved brugerbetaling på udvalgte policy-områder.</w:t>
      </w:r>
    </w:p>
    <w:p w14:paraId="03A5ACAF" w14:textId="77777777" w:rsidR="00BB37F5" w:rsidRPr="00BA501B" w:rsidRDefault="00BB37F5" w:rsidP="00BB37F5">
      <w:pPr>
        <w:pStyle w:val="Default"/>
        <w:spacing w:after="27"/>
        <w:rPr>
          <w:color w:val="auto"/>
          <w:sz w:val="23"/>
          <w:szCs w:val="23"/>
        </w:rPr>
      </w:pPr>
    </w:p>
    <w:p w14:paraId="05DE733E" w14:textId="77777777" w:rsidR="00BB37F5" w:rsidRPr="00BA501B" w:rsidRDefault="00BB37F5" w:rsidP="00BB37F5">
      <w:pPr>
        <w:pStyle w:val="Default"/>
        <w:spacing w:after="27"/>
        <w:rPr>
          <w:color w:val="auto"/>
          <w:sz w:val="23"/>
          <w:szCs w:val="23"/>
        </w:rPr>
      </w:pPr>
      <w:r w:rsidRPr="00BA501B">
        <w:rPr>
          <w:color w:val="auto"/>
          <w:sz w:val="23"/>
          <w:szCs w:val="23"/>
        </w:rPr>
        <w:t xml:space="preserve">Ved de næste to mål </w:t>
      </w:r>
    </w:p>
    <w:p w14:paraId="41F7D7CE" w14:textId="77777777" w:rsidR="00BB37F5" w:rsidRPr="00BA501B" w:rsidRDefault="00BB37F5" w:rsidP="00BB37F5">
      <w:pPr>
        <w:pStyle w:val="Default"/>
        <w:spacing w:after="27"/>
        <w:rPr>
          <w:color w:val="auto"/>
          <w:sz w:val="23"/>
          <w:szCs w:val="23"/>
        </w:rPr>
      </w:pPr>
      <w:r w:rsidRPr="00BA501B">
        <w:rPr>
          <w:i/>
          <w:iCs/>
          <w:color w:val="auto"/>
          <w:sz w:val="23"/>
          <w:szCs w:val="23"/>
        </w:rPr>
        <w:t xml:space="preserve">f) undersøge og sammenligne samfundsmæssige problemstillinger i forskellige lande, herunder samspillet mellem nationale og globale forhold </w:t>
      </w:r>
      <w:r w:rsidRPr="00BA501B">
        <w:rPr>
          <w:color w:val="auto"/>
          <w:sz w:val="23"/>
          <w:szCs w:val="23"/>
        </w:rPr>
        <w:t>og</w:t>
      </w:r>
    </w:p>
    <w:p w14:paraId="5C1EE236" w14:textId="7EF30957" w:rsidR="00BB37F5" w:rsidRDefault="00BB37F5" w:rsidP="00BB37F5">
      <w:pPr>
        <w:pStyle w:val="Default"/>
        <w:spacing w:after="27"/>
        <w:rPr>
          <w:i/>
          <w:iCs/>
          <w:color w:val="auto"/>
          <w:sz w:val="23"/>
          <w:szCs w:val="23"/>
        </w:rPr>
      </w:pPr>
      <w:r w:rsidRPr="00BA501B">
        <w:rPr>
          <w:i/>
          <w:iCs/>
          <w:color w:val="auto"/>
          <w:sz w:val="23"/>
          <w:szCs w:val="23"/>
        </w:rPr>
        <w:t xml:space="preserve">g) dokumentere viden om sammenhænge mellem nationale, europæiske og globale udviklingstendenser </w:t>
      </w:r>
    </w:p>
    <w:p w14:paraId="4CBA425F" w14:textId="77777777" w:rsidR="00E96B1C" w:rsidRPr="00BA501B" w:rsidRDefault="00E96B1C" w:rsidP="00BB37F5">
      <w:pPr>
        <w:pStyle w:val="Default"/>
        <w:spacing w:after="27"/>
        <w:rPr>
          <w:i/>
          <w:iCs/>
          <w:color w:val="auto"/>
          <w:sz w:val="23"/>
          <w:szCs w:val="23"/>
        </w:rPr>
      </w:pPr>
    </w:p>
    <w:p w14:paraId="27D90C6F" w14:textId="77777777"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sz w:val="23"/>
          <w:szCs w:val="23"/>
        </w:rPr>
        <w:t xml:space="preserve">skal eleven have viden om og kunne foretage undersøgelser/sammenligninger af sammenhænge/samspil mellem det nationale og globale. </w:t>
      </w:r>
    </w:p>
    <w:p w14:paraId="4CBEB77E" w14:textId="77777777"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sz w:val="23"/>
          <w:szCs w:val="23"/>
        </w:rPr>
        <w:t>Samfundsmæssige problemstillinger med et europæisk/globalt sigte kan eksempelvis være: globalisering, migration, miljø (bæredygtig udvikling), kriminalitet m.v., men bør som minimum have et grænseoverskridende perspektiv.</w:t>
      </w:r>
    </w:p>
    <w:p w14:paraId="4B924D51" w14:textId="77777777"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sz w:val="23"/>
          <w:szCs w:val="23"/>
        </w:rPr>
        <w:t xml:space="preserve">Målene indeholder et eksplicit krav om, at de samfundsmæssige problemstillinger skal ses dels i et komparativt regi, dels i et globalt regi, dvs. at der skal kunne foretages sammenligninger mellem lande under inddragelse af det globale perspektiv. Sammenligningerne kan være synkrone eller diakrone. </w:t>
      </w:r>
    </w:p>
    <w:p w14:paraId="46ACEF85" w14:textId="77777777"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sz w:val="23"/>
          <w:szCs w:val="23"/>
        </w:rPr>
        <w:t xml:space="preserve">Sammenligning af samfundsmæssige problemstillinger i forskellige lande bør ske ud fra en række begreber i kernestoffet. Man kan fx sammenligne socialisation, kulturelle mønstre eller magtforhold i to eller flere lande som fx Grønland, USA og Afghanistan. Der er oplagt at fokusere på det komparative aspekt i samspil med studieretningens sprogfag. Diakrone sammenligninger kan foretages i et samspil med faget historie. </w:t>
      </w:r>
    </w:p>
    <w:p w14:paraId="516CE21B" w14:textId="70683EB2"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sz w:val="23"/>
          <w:szCs w:val="23"/>
        </w:rPr>
        <w:t>Kernestoffets sociologiske, økonomiske og politologiske begreber skal ikke kun anvendes på grønlandske forhold. Eleverne kan med fordel anvende begreberne på forhold i forskellige lande og dermed</w:t>
      </w:r>
      <w:r w:rsidRPr="00BA501B">
        <w:rPr>
          <w:rFonts w:ascii="Times New Roman" w:hAnsi="Times New Roman" w:cs="Times New Roman"/>
          <w:sz w:val="20"/>
          <w:szCs w:val="20"/>
        </w:rPr>
        <w:t xml:space="preserve"> </w:t>
      </w:r>
      <w:r w:rsidRPr="00BA501B">
        <w:rPr>
          <w:rFonts w:ascii="Times New Roman" w:hAnsi="Times New Roman" w:cs="Times New Roman"/>
          <w:sz w:val="23"/>
          <w:szCs w:val="23"/>
        </w:rPr>
        <w:t>opnå en større forståelse og et større overblik.</w:t>
      </w:r>
    </w:p>
    <w:p w14:paraId="592AF8C1" w14:textId="77777777" w:rsidR="00BB37F5" w:rsidRPr="00BA501B" w:rsidRDefault="00BB37F5" w:rsidP="00BB37F5">
      <w:pPr>
        <w:pStyle w:val="Default"/>
        <w:spacing w:after="27"/>
        <w:rPr>
          <w:i/>
          <w:iCs/>
          <w:color w:val="auto"/>
          <w:sz w:val="23"/>
          <w:szCs w:val="23"/>
        </w:rPr>
      </w:pPr>
      <w:r w:rsidRPr="00BA501B">
        <w:rPr>
          <w:i/>
          <w:iCs/>
          <w:color w:val="auto"/>
          <w:sz w:val="23"/>
          <w:szCs w:val="23"/>
        </w:rPr>
        <w:lastRenderedPageBreak/>
        <w:t xml:space="preserve">h) formulere fagligt funderede problemstillinger, indsamle, vurdere og bearbejde materiale til at undersøge problemstillinger og drage konklusioner herudfra </w:t>
      </w:r>
    </w:p>
    <w:p w14:paraId="6095E0DF" w14:textId="77777777" w:rsidR="00BB37F5" w:rsidRPr="00BA501B" w:rsidRDefault="00BB37F5" w:rsidP="00BB37F5">
      <w:pPr>
        <w:pStyle w:val="Default"/>
        <w:spacing w:after="27"/>
        <w:rPr>
          <w:i/>
          <w:iCs/>
          <w:color w:val="auto"/>
          <w:sz w:val="23"/>
          <w:szCs w:val="23"/>
        </w:rPr>
      </w:pPr>
      <w:r w:rsidRPr="00BA501B">
        <w:rPr>
          <w:i/>
          <w:iCs/>
          <w:color w:val="auto"/>
          <w:sz w:val="23"/>
          <w:szCs w:val="23"/>
        </w:rPr>
        <w:t xml:space="preserve">i) anvende kvantitative og kvalitative metoder </w:t>
      </w:r>
    </w:p>
    <w:p w14:paraId="70E0C644" w14:textId="77777777" w:rsidR="00BB37F5" w:rsidRPr="00BA501B" w:rsidRDefault="00BB37F5" w:rsidP="00BB37F5">
      <w:pPr>
        <w:pStyle w:val="Default"/>
        <w:spacing w:after="27"/>
        <w:rPr>
          <w:i/>
          <w:iCs/>
          <w:color w:val="auto"/>
          <w:sz w:val="23"/>
          <w:szCs w:val="23"/>
        </w:rPr>
      </w:pPr>
    </w:p>
    <w:p w14:paraId="2F3D6946" w14:textId="6A3A2587"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sz w:val="23"/>
          <w:szCs w:val="23"/>
        </w:rPr>
        <w:t>Det første af disse to mål indeholder</w:t>
      </w:r>
      <w:r w:rsidRPr="00BA501B">
        <w:rPr>
          <w:rFonts w:ascii="Times New Roman" w:hAnsi="Times New Roman" w:cs="Times New Roman"/>
        </w:rPr>
        <w:t xml:space="preserve"> i en undersøgelse som fx i et større eller mindre projektarbejde med udarbejdelse af en rapport, synopsis, disposition eller lignende: a) Problemformulering med problemstillinger: Problemformuleringen skal være af samfundsmæssig karakter, dvs. omfatte en gruppe mennesker og berøre sociale strukturer og værdier, der er vigtige for samfundet. Endvidere skal problemformuleringen kunne belyses ud fra forskellige faglige synsvinkler og holdninger. Problemstillingerne er konkrete og giver mulighed for inddragelse af både empiri og teori. b) Undersøgelse: Kunne indsamle, vurdere og bearbejde materiale. Materialet vil typisk komme fra bøger, aviser, internet, databaser m.v. og lægger dermed op til en kildekritisk tilgang. Eleverne lærer at forholde sig kritisk til materialerne ved at undersøge, hvem der er afsender, hvilke interesser afsender har i at påvirke modtager med den fremlagte information, og hvordan man som modtager kan tage højde for dette fx ved at søge information om det samme hos flere forskellige kilder. Eleverne lærer om, hvordan politisk misinformation og fordrejede forklaringer spredes, og hvordan man kan forsøge at spotte det bl.a. ved at undersøge, hvilken type kilde oplysningerne stammer fra. </w:t>
      </w:r>
      <w:r w:rsidRPr="00BA501B">
        <w:rPr>
          <w:rFonts w:ascii="Times New Roman" w:hAnsi="Times New Roman" w:cs="Times New Roman"/>
          <w:sz w:val="23"/>
          <w:szCs w:val="23"/>
        </w:rPr>
        <w:t xml:space="preserve">Eleverne kan selv forestå dataindsamlingen ved empiriske undersøgelser og dermed selv anvende </w:t>
      </w:r>
      <w:r w:rsidRPr="00BA501B">
        <w:rPr>
          <w:rFonts w:ascii="Times New Roman" w:hAnsi="Times New Roman" w:cs="Times New Roman"/>
          <w:i/>
          <w:iCs/>
          <w:sz w:val="23"/>
          <w:szCs w:val="23"/>
        </w:rPr>
        <w:t>kvantitative, kvalitative og komparative metoder</w:t>
      </w:r>
      <w:r w:rsidRPr="00BA501B">
        <w:rPr>
          <w:rFonts w:ascii="Times New Roman" w:hAnsi="Times New Roman" w:cs="Times New Roman"/>
          <w:sz w:val="23"/>
          <w:szCs w:val="23"/>
        </w:rPr>
        <w:t xml:space="preserve">. </w:t>
      </w:r>
      <w:r w:rsidRPr="00BA501B">
        <w:rPr>
          <w:rFonts w:ascii="Times New Roman" w:hAnsi="Times New Roman" w:cs="Times New Roman"/>
        </w:rPr>
        <w:t xml:space="preserve">c) Bearbejde: En bearbejdning kan bestå i at sammenstille talmæssige oplysninger i en tabel eller et diagram. Også tekster kan bearbejdes, fx ved i et skema at sammenstille forskellige politiske partiers holdninger til det samme politikområde. d) Drage konklusioner: Eleverne lærer at kunne formulere en præcis konklusion på undersøgelsen af en given problemstilling. </w:t>
      </w:r>
    </w:p>
    <w:p w14:paraId="61FC7E5D" w14:textId="77777777" w:rsidR="00BB37F5" w:rsidRPr="00BA501B" w:rsidRDefault="00BB37F5" w:rsidP="00BB37F5">
      <w:pPr>
        <w:pStyle w:val="Default"/>
        <w:spacing w:after="27"/>
        <w:rPr>
          <w:color w:val="auto"/>
          <w:sz w:val="23"/>
          <w:szCs w:val="23"/>
        </w:rPr>
      </w:pPr>
    </w:p>
    <w:p w14:paraId="2E88B11E" w14:textId="77777777" w:rsidR="00BB37F5" w:rsidRPr="00BA501B" w:rsidRDefault="00BB37F5" w:rsidP="00BB37F5">
      <w:pPr>
        <w:pStyle w:val="Default"/>
        <w:spacing w:after="27"/>
        <w:rPr>
          <w:i/>
          <w:iCs/>
          <w:color w:val="auto"/>
          <w:sz w:val="23"/>
          <w:szCs w:val="23"/>
        </w:rPr>
      </w:pPr>
      <w:r w:rsidRPr="00BA501B">
        <w:rPr>
          <w:i/>
          <w:iCs/>
          <w:color w:val="auto"/>
          <w:sz w:val="23"/>
          <w:szCs w:val="23"/>
        </w:rPr>
        <w:t xml:space="preserve">j) formidle og tydeliggøre faglige sammenhænge ved hjælp af enkle modeller, beregninger, tabeller og diagrammer. </w:t>
      </w:r>
    </w:p>
    <w:p w14:paraId="4CFFA4FD" w14:textId="77777777" w:rsidR="00BB37F5" w:rsidRPr="00BA501B" w:rsidRDefault="00BB37F5" w:rsidP="00BB37F5">
      <w:pPr>
        <w:pStyle w:val="Default"/>
        <w:spacing w:after="27"/>
        <w:rPr>
          <w:i/>
          <w:iCs/>
          <w:color w:val="auto"/>
          <w:sz w:val="23"/>
          <w:szCs w:val="23"/>
        </w:rPr>
      </w:pPr>
    </w:p>
    <w:p w14:paraId="066956A1" w14:textId="77777777" w:rsidR="00BB37F5" w:rsidRPr="00BA501B" w:rsidRDefault="00BB37F5" w:rsidP="00BB37F5">
      <w:pPr>
        <w:autoSpaceDE w:val="0"/>
        <w:autoSpaceDN w:val="0"/>
        <w:adjustRightInd w:val="0"/>
        <w:rPr>
          <w:rFonts w:ascii="Times New Roman" w:hAnsi="Times New Roman" w:cs="Times New Roman"/>
          <w:sz w:val="20"/>
          <w:szCs w:val="20"/>
        </w:rPr>
      </w:pPr>
      <w:r w:rsidRPr="00BA501B">
        <w:rPr>
          <w:rFonts w:ascii="Times New Roman" w:hAnsi="Times New Roman" w:cs="Times New Roman"/>
        </w:rPr>
        <w:t>Målet betyder, at eleverne lærer at kunne foretage beregninger og udarbejde diagrammer og at kunne anvende beregninger, tabeller, diagrammer og enkle modeller til at formidle og tydeliggøre faglige sammenhænge og udviklingstendenser. Beregningerne</w:t>
      </w:r>
      <w:r w:rsidRPr="00BA501B">
        <w:rPr>
          <w:rFonts w:ascii="Times New Roman" w:hAnsi="Times New Roman" w:cs="Times New Roman"/>
          <w:i/>
          <w:iCs/>
        </w:rPr>
        <w:t xml:space="preserve"> </w:t>
      </w:r>
      <w:r w:rsidRPr="00BA501B">
        <w:rPr>
          <w:rFonts w:ascii="Times New Roman" w:hAnsi="Times New Roman" w:cs="Times New Roman"/>
        </w:rPr>
        <w:t xml:space="preserve">vil typisk knyttes til tabeller med absolutte tal, hvor beregninger kan bidrage til at tydeliggøre en udviklingstendens eller en sammenhæng. Beregninger kan fx omfatte indekstal, procentvis vækst og procentandele, og resultaterne præsenteres i en tabel og i et relevant diagram, der tydeliggør udviklingstendenser eller sammenhænge. Beregninger og diagrammer kan udarbejdes </w:t>
      </w:r>
      <w:r w:rsidRPr="00BA501B">
        <w:rPr>
          <w:rFonts w:ascii="Times New Roman" w:hAnsi="Times New Roman" w:cs="Times New Roman"/>
          <w:i/>
          <w:iCs/>
        </w:rPr>
        <w:t>med brug af digitale hjælpemidler</w:t>
      </w:r>
      <w:r w:rsidRPr="00BA501B">
        <w:rPr>
          <w:rFonts w:ascii="Times New Roman" w:hAnsi="Times New Roman" w:cs="Times New Roman"/>
        </w:rPr>
        <w:t xml:space="preserve"> så som regneark. Eleverne lærer at overveje, hvilke typer af beregninger og diagrammer, der er bedst egnet til at illustrere en given udvikling eller sammenhæng. Eleverne lærer at vælge mellem og tolke forskellige typer </w:t>
      </w:r>
      <w:r w:rsidRPr="00BA501B">
        <w:rPr>
          <w:rFonts w:ascii="Times New Roman" w:hAnsi="Times New Roman" w:cs="Times New Roman"/>
          <w:i/>
          <w:iCs/>
        </w:rPr>
        <w:t xml:space="preserve">diagrammer </w:t>
      </w:r>
      <w:r w:rsidRPr="00BA501B">
        <w:rPr>
          <w:rFonts w:ascii="Times New Roman" w:hAnsi="Times New Roman" w:cs="Times New Roman"/>
        </w:rPr>
        <w:t>(kurve-, søjle- og cirkeldiagrammer). Diagrammer forsynes med diagramtitel, aksetitler, måleenhed(er) og forklaring på kurver, søjler mm.</w:t>
      </w:r>
    </w:p>
    <w:p w14:paraId="122D145D" w14:textId="77777777" w:rsidR="00BB37F5" w:rsidRPr="00BA501B" w:rsidRDefault="00BB37F5" w:rsidP="00BB37F5">
      <w:pPr>
        <w:pStyle w:val="Default"/>
        <w:spacing w:after="27"/>
        <w:rPr>
          <w:color w:val="auto"/>
          <w:sz w:val="23"/>
          <w:szCs w:val="23"/>
        </w:rPr>
      </w:pPr>
    </w:p>
    <w:p w14:paraId="6672FE43" w14:textId="77777777" w:rsidR="00BB37F5" w:rsidRPr="00BA501B" w:rsidRDefault="00BB37F5" w:rsidP="00BB37F5">
      <w:pPr>
        <w:pStyle w:val="Default"/>
        <w:spacing w:after="27"/>
        <w:rPr>
          <w:color w:val="auto"/>
          <w:sz w:val="23"/>
          <w:szCs w:val="23"/>
        </w:rPr>
      </w:pPr>
      <w:r w:rsidRPr="00BA501B">
        <w:rPr>
          <w:i/>
          <w:iCs/>
          <w:color w:val="auto"/>
          <w:sz w:val="23"/>
          <w:szCs w:val="23"/>
        </w:rPr>
        <w:t xml:space="preserve">k) formulere faglige sammenhænge på en struktureret og nuanceret måde og ved anvendelse af fagets taksonomi og terminologi </w:t>
      </w:r>
    </w:p>
    <w:p w14:paraId="64913F4F" w14:textId="77777777" w:rsidR="00BB37F5" w:rsidRPr="00BA501B" w:rsidRDefault="00BB37F5" w:rsidP="00BB37F5">
      <w:pPr>
        <w:pStyle w:val="Default"/>
        <w:rPr>
          <w:i/>
          <w:iCs/>
          <w:color w:val="auto"/>
          <w:sz w:val="23"/>
          <w:szCs w:val="23"/>
        </w:rPr>
      </w:pPr>
      <w:r w:rsidRPr="00BA501B">
        <w:rPr>
          <w:i/>
          <w:iCs/>
          <w:color w:val="auto"/>
          <w:sz w:val="23"/>
          <w:szCs w:val="23"/>
        </w:rPr>
        <w:t xml:space="preserve">l) på et fagligt grundlag </w:t>
      </w:r>
      <w:proofErr w:type="gramStart"/>
      <w:r w:rsidRPr="00BA501B">
        <w:rPr>
          <w:i/>
          <w:iCs/>
          <w:color w:val="auto"/>
          <w:sz w:val="23"/>
          <w:szCs w:val="23"/>
        </w:rPr>
        <w:t>argumentere</w:t>
      </w:r>
      <w:proofErr w:type="gramEnd"/>
      <w:r w:rsidRPr="00BA501B">
        <w:rPr>
          <w:i/>
          <w:iCs/>
          <w:color w:val="auto"/>
          <w:sz w:val="23"/>
          <w:szCs w:val="23"/>
        </w:rPr>
        <w:t xml:space="preserve"> sammenhængende og nuanceret for egne synspunkter og indgå i faglig dialog derom. </w:t>
      </w:r>
    </w:p>
    <w:p w14:paraId="333693EA" w14:textId="77777777" w:rsidR="00BB37F5" w:rsidRPr="00BA501B" w:rsidRDefault="00BB37F5" w:rsidP="00BB37F5">
      <w:pPr>
        <w:pStyle w:val="Default"/>
        <w:rPr>
          <w:i/>
          <w:iCs/>
          <w:color w:val="auto"/>
          <w:sz w:val="23"/>
          <w:szCs w:val="23"/>
        </w:rPr>
      </w:pPr>
    </w:p>
    <w:p w14:paraId="1707324C" w14:textId="53BE976A"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Målene stiller krav om, at eleven kan formulere sig om faglige sammenhænge, herunder anvende </w:t>
      </w:r>
      <w:r w:rsidRPr="00BA501B">
        <w:rPr>
          <w:rFonts w:ascii="Times New Roman" w:hAnsi="Times New Roman" w:cs="Times New Roman"/>
          <w:i/>
          <w:iCs/>
        </w:rPr>
        <w:t>fagets terminologi</w:t>
      </w:r>
      <w:r w:rsidRPr="00BA501B">
        <w:rPr>
          <w:rFonts w:ascii="Times New Roman" w:hAnsi="Times New Roman" w:cs="Times New Roman"/>
        </w:rPr>
        <w:t>, dvs. begreber fra kernestoffet. Eleven skal være bevidst om, hvornår vedkommende er på hhv. redegørelses-, undersøgelses- eller diskussionsniveau (</w:t>
      </w:r>
      <w:r w:rsidRPr="00BA501B">
        <w:rPr>
          <w:rFonts w:ascii="Times New Roman" w:hAnsi="Times New Roman" w:cs="Times New Roman"/>
          <w:i/>
          <w:iCs/>
        </w:rPr>
        <w:t>fagets taksonomiske niveauer</w:t>
      </w:r>
      <w:r w:rsidRPr="00BA501B">
        <w:rPr>
          <w:rFonts w:ascii="Times New Roman" w:hAnsi="Times New Roman" w:cs="Times New Roman"/>
        </w:rPr>
        <w:t xml:space="preserve">). At kunne </w:t>
      </w:r>
      <w:r w:rsidRPr="00BA501B">
        <w:rPr>
          <w:rFonts w:ascii="Times New Roman" w:hAnsi="Times New Roman" w:cs="Times New Roman"/>
          <w:i/>
          <w:iCs/>
        </w:rPr>
        <w:t xml:space="preserve">argumentere sammenhængende </w:t>
      </w:r>
      <w:r w:rsidRPr="00BA501B">
        <w:rPr>
          <w:rFonts w:ascii="Times New Roman" w:hAnsi="Times New Roman" w:cs="Times New Roman"/>
        </w:rPr>
        <w:t xml:space="preserve">indebærer, at eleven kan opstille flere argumenter – enten sideordnet eller i sekvens – for </w:t>
      </w:r>
      <w:r w:rsidRPr="00BA501B">
        <w:rPr>
          <w:rFonts w:ascii="Times New Roman" w:hAnsi="Times New Roman" w:cs="Times New Roman"/>
        </w:rPr>
        <w:lastRenderedPageBreak/>
        <w:t xml:space="preserve">et bestemt synspunkt, ligesom argumenterne skal være fagligt underbyggede, dvs. indeholde begreber fra kernestoffet. </w:t>
      </w:r>
      <w:r w:rsidRPr="00BA501B">
        <w:rPr>
          <w:rFonts w:ascii="Times New Roman" w:hAnsi="Times New Roman" w:cs="Times New Roman"/>
          <w:i/>
          <w:iCs/>
        </w:rPr>
        <w:t xml:space="preserve">Nuanceret </w:t>
      </w:r>
      <w:r w:rsidRPr="00BA501B">
        <w:rPr>
          <w:rFonts w:ascii="Times New Roman" w:hAnsi="Times New Roman" w:cs="Times New Roman"/>
        </w:rPr>
        <w:t xml:space="preserve">betyder at argumentationen indeholder flere synsvinkler og aspekter. </w:t>
      </w:r>
    </w:p>
    <w:p w14:paraId="0A21517F" w14:textId="56CFFD9E" w:rsidR="00BB37F5" w:rsidRPr="00C91A84" w:rsidRDefault="00BB37F5" w:rsidP="00BB37F5">
      <w:pPr>
        <w:pStyle w:val="Default"/>
        <w:rPr>
          <w:b/>
          <w:bCs/>
          <w:color w:val="auto"/>
          <w:sz w:val="23"/>
          <w:szCs w:val="23"/>
        </w:rPr>
      </w:pPr>
      <w:r w:rsidRPr="00C91A84">
        <w:rPr>
          <w:b/>
          <w:bCs/>
          <w:color w:val="auto"/>
          <w:sz w:val="23"/>
          <w:szCs w:val="23"/>
        </w:rPr>
        <w:t>3.2 Kernestof</w:t>
      </w:r>
    </w:p>
    <w:p w14:paraId="4CA2D166" w14:textId="77777777" w:rsidR="0036508E" w:rsidRPr="00BA501B" w:rsidRDefault="0036508E" w:rsidP="00BB37F5">
      <w:pPr>
        <w:pStyle w:val="Default"/>
        <w:rPr>
          <w:color w:val="auto"/>
          <w:sz w:val="23"/>
          <w:szCs w:val="23"/>
        </w:rPr>
      </w:pPr>
    </w:p>
    <w:p w14:paraId="3B403E58" w14:textId="1D482733" w:rsidR="00BB37F5" w:rsidRPr="00BA501B" w:rsidRDefault="00BB37F5" w:rsidP="00BB37F5">
      <w:pPr>
        <w:pStyle w:val="Default"/>
        <w:rPr>
          <w:i/>
          <w:iCs/>
          <w:color w:val="auto"/>
          <w:sz w:val="23"/>
          <w:szCs w:val="23"/>
        </w:rPr>
      </w:pPr>
      <w:r w:rsidRPr="00BA501B">
        <w:rPr>
          <w:i/>
          <w:iCs/>
          <w:color w:val="auto"/>
          <w:sz w:val="23"/>
          <w:szCs w:val="23"/>
        </w:rPr>
        <w:t xml:space="preserve">Kernestoffet er følgende: </w:t>
      </w:r>
    </w:p>
    <w:p w14:paraId="74148DA4" w14:textId="77777777" w:rsidR="0036508E" w:rsidRPr="00BA501B" w:rsidRDefault="0036508E" w:rsidP="00BB37F5">
      <w:pPr>
        <w:pStyle w:val="Default"/>
        <w:rPr>
          <w:color w:val="auto"/>
          <w:sz w:val="23"/>
          <w:szCs w:val="23"/>
        </w:rPr>
      </w:pPr>
    </w:p>
    <w:p w14:paraId="2AA47B34" w14:textId="63C0B284" w:rsidR="00BB37F5" w:rsidRPr="00BA501B" w:rsidRDefault="00BB37F5" w:rsidP="00BB37F5">
      <w:pPr>
        <w:pStyle w:val="Default"/>
        <w:rPr>
          <w:i/>
          <w:iCs/>
          <w:color w:val="auto"/>
          <w:sz w:val="23"/>
          <w:szCs w:val="23"/>
        </w:rPr>
      </w:pPr>
      <w:r w:rsidRPr="00BA501B">
        <w:rPr>
          <w:i/>
          <w:iCs/>
          <w:color w:val="auto"/>
          <w:sz w:val="23"/>
          <w:szCs w:val="23"/>
        </w:rPr>
        <w:t xml:space="preserve">Sociologi </w:t>
      </w:r>
    </w:p>
    <w:p w14:paraId="728D5CB9" w14:textId="77777777" w:rsidR="0036508E" w:rsidRPr="00BA501B" w:rsidRDefault="0036508E" w:rsidP="00BB37F5">
      <w:pPr>
        <w:pStyle w:val="Default"/>
        <w:rPr>
          <w:color w:val="auto"/>
          <w:sz w:val="23"/>
          <w:szCs w:val="23"/>
        </w:rPr>
      </w:pPr>
    </w:p>
    <w:p w14:paraId="03174D71" w14:textId="611AFF4A" w:rsidR="00BB37F5" w:rsidRPr="00BA501B" w:rsidRDefault="00BB37F5" w:rsidP="00BB37F5">
      <w:pPr>
        <w:pStyle w:val="Default"/>
        <w:spacing w:after="27"/>
        <w:rPr>
          <w:i/>
          <w:iCs/>
          <w:color w:val="auto"/>
          <w:sz w:val="23"/>
          <w:szCs w:val="23"/>
        </w:rPr>
      </w:pPr>
      <w:r w:rsidRPr="00BA501B">
        <w:rPr>
          <w:i/>
          <w:iCs/>
          <w:color w:val="auto"/>
          <w:sz w:val="23"/>
          <w:szCs w:val="23"/>
        </w:rPr>
        <w:t xml:space="preserve">a) Identitetsdannelse og socialisering i Grønland og i andre lande. </w:t>
      </w:r>
    </w:p>
    <w:p w14:paraId="6C609AE2" w14:textId="51C3A283" w:rsidR="00BB37F5" w:rsidRPr="00BA501B" w:rsidRDefault="00BB37F5" w:rsidP="00BB37F5">
      <w:pPr>
        <w:autoSpaceDE w:val="0"/>
        <w:autoSpaceDN w:val="0"/>
        <w:adjustRightInd w:val="0"/>
        <w:rPr>
          <w:rFonts w:ascii="Times New Roman" w:hAnsi="Times New Roman" w:cs="Times New Roman"/>
          <w:sz w:val="20"/>
          <w:szCs w:val="20"/>
        </w:rPr>
      </w:pPr>
      <w:r w:rsidRPr="00BA501B">
        <w:rPr>
          <w:rFonts w:ascii="Times New Roman" w:hAnsi="Times New Roman" w:cs="Times New Roman"/>
        </w:rPr>
        <w:t>Eleverne opnår forståelse af samspillet mellem individ og samfund set fra det enkelte individ (</w:t>
      </w:r>
      <w:r w:rsidRPr="00BA501B">
        <w:rPr>
          <w:rFonts w:ascii="Times New Roman" w:hAnsi="Times New Roman" w:cs="Times New Roman"/>
          <w:i/>
          <w:iCs/>
        </w:rPr>
        <w:t>identitetsdannelsen</w:t>
      </w:r>
      <w:r w:rsidRPr="00BA501B">
        <w:rPr>
          <w:rFonts w:ascii="Times New Roman" w:hAnsi="Times New Roman" w:cs="Times New Roman"/>
        </w:rPr>
        <w:t>) og samfundet (</w:t>
      </w:r>
      <w:r w:rsidRPr="00BA501B">
        <w:rPr>
          <w:rFonts w:ascii="Times New Roman" w:hAnsi="Times New Roman" w:cs="Times New Roman"/>
          <w:i/>
          <w:iCs/>
        </w:rPr>
        <w:t>socialisering</w:t>
      </w:r>
      <w:r w:rsidRPr="00BA501B">
        <w:rPr>
          <w:rFonts w:ascii="Times New Roman" w:hAnsi="Times New Roman" w:cs="Times New Roman"/>
        </w:rPr>
        <w:t>), herunder betydningen af socialisering som integrationsskabende proces. Identitetsdannelse omfatter socialisering med fokus på det enkelte individ. Dvs. en undersøgelse af de elementer, der bidrager til dannelsen af individets selvopfattelse. I arbejdet med stofområdet vil indgå hvilke faktorer, der påvirker identitetsdannelsen: Familien, institutioner, venner, medier, uddannelse, arbejde, køn m.v., men også hvordan forskellige processer (fx forbrug og anerkendelse) kan påvirke identitetsdannelsen. Sociologiske begreber vil bl.a. være: Normer, roller, rollekonflikter, social kontrol og dobbeltsocialisering. Elevernes livshistorier (fx interviewe hinanden på klassen) kan også indgå i forløbet, og fremadrettet kan elevernes mulige valg af karriere inddrages. Identitetsdannelse og socialisering ses også i et historisk og teoretisk perspektiv, herunder konsekvenserne af individualisering, aftraditionalisering, refleksivitet, opsplitning af tid og rum, ontologisk usikkerhed m.v.</w:t>
      </w:r>
    </w:p>
    <w:p w14:paraId="5122BC39" w14:textId="77777777" w:rsidR="00BB37F5" w:rsidRPr="00BA501B" w:rsidRDefault="00BB37F5" w:rsidP="00BB37F5">
      <w:pPr>
        <w:pStyle w:val="Default"/>
        <w:spacing w:after="27"/>
        <w:rPr>
          <w:i/>
          <w:iCs/>
          <w:color w:val="auto"/>
          <w:sz w:val="23"/>
          <w:szCs w:val="23"/>
        </w:rPr>
      </w:pPr>
      <w:r w:rsidRPr="00BA501B">
        <w:rPr>
          <w:i/>
          <w:iCs/>
          <w:color w:val="auto"/>
          <w:sz w:val="23"/>
          <w:szCs w:val="23"/>
        </w:rPr>
        <w:t>b) Massemedier og politisk meningsdannelse.</w:t>
      </w:r>
    </w:p>
    <w:p w14:paraId="3C9BB4BE" w14:textId="77777777" w:rsidR="00BB37F5" w:rsidRPr="00BA501B" w:rsidRDefault="00BB37F5" w:rsidP="00BB37F5">
      <w:pPr>
        <w:pStyle w:val="Default"/>
        <w:spacing w:after="27"/>
        <w:rPr>
          <w:i/>
          <w:iCs/>
          <w:color w:val="auto"/>
          <w:sz w:val="23"/>
          <w:szCs w:val="23"/>
        </w:rPr>
      </w:pPr>
    </w:p>
    <w:p w14:paraId="3C71B54A"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i/>
          <w:iCs/>
        </w:rPr>
        <w:t xml:space="preserve">Massemedier og politisk meningsdannelse </w:t>
      </w:r>
      <w:r w:rsidRPr="00BA501B">
        <w:rPr>
          <w:rFonts w:ascii="Times New Roman" w:hAnsi="Times New Roman" w:cs="Times New Roman"/>
        </w:rPr>
        <w:t xml:space="preserve">omfatter samspillet mellem medierne og den politiske meningsdannelse, herunder mediernes betydning i den politiske beslutningsproces (dags-ordensættende funktion), virkningen af medier (effektteorier) og hvordan det politiske system og politikerne anvender medierne til at fremme bestemte budskaber (spin) i en bestemt ramme (framing). Det vil være oplagt at følge en bestemt politisk begivenhed i medierne. Hvordan dækkes begivenheden af de forskellige medier, og hvad er effekten? Hvilken rolle spiller medierne for demokratiet? Mere konkret kan eleverne selv prøve at arbejde innovativt med politisk kommunikation i form af taler, pressemeddelelser, rollespil m.v. </w:t>
      </w:r>
    </w:p>
    <w:p w14:paraId="7144B0AC" w14:textId="77777777" w:rsidR="00BB37F5" w:rsidRPr="00BA501B" w:rsidRDefault="00BB37F5" w:rsidP="00BB37F5">
      <w:pPr>
        <w:pStyle w:val="Default"/>
        <w:spacing w:after="27"/>
        <w:rPr>
          <w:color w:val="auto"/>
          <w:sz w:val="22"/>
          <w:szCs w:val="22"/>
        </w:rPr>
      </w:pPr>
      <w:r w:rsidRPr="00BA501B">
        <w:rPr>
          <w:color w:val="auto"/>
          <w:sz w:val="22"/>
          <w:szCs w:val="22"/>
        </w:rPr>
        <w:t xml:space="preserve">Eleverne kan ved hjælp af faglige begreber (fx frontstage/backstage, social anerkendelse, selviscenesættelse) og empiriske materiale undersøge adfærd på de sociale medier. Eleverne lærer at deltage i en debat om et relevant samfundsfagligt emne på de sociale medier med andre elever eller borgere jf. uddannelsernes formål om aktiv medvirken i et demokratisk samfund. Det kan ske i en lukket gruppe på de sociale medier og/eller åbent på de sociale medier. Eleverne reflekterer i den forbindelse over kriterier for en god demokratisk samtale (gensidig forståelse og respekt, herredømmefri samtale). Det kan med fordel samarbejdes med sprogfag på ovenstående områder. </w:t>
      </w:r>
    </w:p>
    <w:p w14:paraId="733A99B0" w14:textId="77777777" w:rsidR="00BB37F5" w:rsidRPr="00BA501B" w:rsidRDefault="00BB37F5" w:rsidP="00BB37F5">
      <w:pPr>
        <w:pStyle w:val="Default"/>
        <w:spacing w:after="27"/>
        <w:rPr>
          <w:color w:val="auto"/>
          <w:sz w:val="23"/>
          <w:szCs w:val="23"/>
        </w:rPr>
      </w:pPr>
      <w:r w:rsidRPr="00BA501B">
        <w:rPr>
          <w:i/>
          <w:iCs/>
          <w:color w:val="auto"/>
          <w:sz w:val="23"/>
          <w:szCs w:val="23"/>
        </w:rPr>
        <w:t xml:space="preserve"> </w:t>
      </w:r>
    </w:p>
    <w:p w14:paraId="2A26E1A9" w14:textId="77777777" w:rsidR="00BB37F5" w:rsidRPr="00BA501B" w:rsidRDefault="00BB37F5" w:rsidP="00BB37F5">
      <w:pPr>
        <w:pStyle w:val="Default"/>
        <w:rPr>
          <w:i/>
          <w:iCs/>
          <w:color w:val="auto"/>
          <w:sz w:val="23"/>
          <w:szCs w:val="23"/>
        </w:rPr>
      </w:pPr>
      <w:r w:rsidRPr="00BA501B">
        <w:rPr>
          <w:i/>
          <w:iCs/>
          <w:color w:val="auto"/>
          <w:sz w:val="23"/>
          <w:szCs w:val="23"/>
        </w:rPr>
        <w:t xml:space="preserve">c) Sammenligning af levevilkår og kulturer. </w:t>
      </w:r>
    </w:p>
    <w:p w14:paraId="30ABD973" w14:textId="77777777" w:rsidR="00BB37F5" w:rsidRPr="00BA501B" w:rsidRDefault="00BB37F5" w:rsidP="00BB37F5">
      <w:pPr>
        <w:pStyle w:val="Default"/>
        <w:rPr>
          <w:color w:val="auto"/>
          <w:sz w:val="23"/>
          <w:szCs w:val="23"/>
        </w:rPr>
      </w:pPr>
    </w:p>
    <w:p w14:paraId="43D55382"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I arbejdet med </w:t>
      </w:r>
      <w:r w:rsidRPr="00BA501B">
        <w:rPr>
          <w:rFonts w:ascii="Times New Roman" w:hAnsi="Times New Roman" w:cs="Times New Roman"/>
          <w:i/>
          <w:iCs/>
        </w:rPr>
        <w:t>sammenligning af levevilkår</w:t>
      </w:r>
      <w:r w:rsidRPr="00BA501B">
        <w:rPr>
          <w:rFonts w:ascii="Times New Roman" w:hAnsi="Times New Roman" w:cs="Times New Roman"/>
        </w:rPr>
        <w:t xml:space="preserve"> - social differentiering - vil det være naturligt at inddrage forskellige klassifikationer, begreberne social arv og social mobilitet og enkel teori om social differentiering fx med udgangspunkt i Bourdieu. Det vil desuden være muligt at arbejde innovativt og problemløsende med konkrete problemstillinger i mindre projekter. Det kunne eksempelvis ske gennem at lade eleverne arbejde med marginalisering som emne og herunder opstille konkrete problemstillinger, som fx hvordan kan man mindske den sociale marginalisering i et lokalt boligområde? Eleverne undersøger problemets karakter og omfang under inddragelse af relevant teori og empiri. Eleverne behandler eksisterende forsøg på løsning af problemet, udarbejder deres eget bud på en løsning og vurderer konsekvenser heraf. </w:t>
      </w:r>
    </w:p>
    <w:p w14:paraId="719B998D" w14:textId="593E4FBC"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i/>
          <w:iCs/>
        </w:rPr>
        <w:lastRenderedPageBreak/>
        <w:t xml:space="preserve">Kultur </w:t>
      </w:r>
      <w:r w:rsidRPr="00BA501B">
        <w:rPr>
          <w:rFonts w:ascii="Times New Roman" w:hAnsi="Times New Roman" w:cs="Times New Roman"/>
        </w:rPr>
        <w:t>kan handle om værdier og normer i forskellige grupperinger. Begreber som kultur, integration (pluralistisk integration, assimilation og segregation), subkultur, etnicitet/nationalitet og mono-/multikulturelt samfund vil være relevante. Det er desuden oplagt at repetere og bygge videre på begreber og teorier fra Kulturfag C, hvor eleverne har arbejdet indgående med kultur.</w:t>
      </w:r>
    </w:p>
    <w:p w14:paraId="795EA171" w14:textId="271B0489" w:rsidR="00BB37F5" w:rsidRPr="00BA501B" w:rsidRDefault="00BB37F5" w:rsidP="00BB37F5">
      <w:pPr>
        <w:pStyle w:val="Default"/>
        <w:rPr>
          <w:i/>
          <w:iCs/>
          <w:color w:val="auto"/>
          <w:sz w:val="23"/>
          <w:szCs w:val="23"/>
        </w:rPr>
      </w:pPr>
      <w:r w:rsidRPr="00BA501B">
        <w:rPr>
          <w:i/>
          <w:iCs/>
          <w:color w:val="auto"/>
          <w:sz w:val="23"/>
          <w:szCs w:val="23"/>
        </w:rPr>
        <w:t xml:space="preserve">Politik </w:t>
      </w:r>
    </w:p>
    <w:p w14:paraId="5289D5C2" w14:textId="77777777" w:rsidR="00D5400B" w:rsidRPr="00BA501B" w:rsidRDefault="00D5400B" w:rsidP="00BB37F5">
      <w:pPr>
        <w:pStyle w:val="Default"/>
        <w:rPr>
          <w:color w:val="auto"/>
          <w:sz w:val="23"/>
          <w:szCs w:val="23"/>
        </w:rPr>
      </w:pPr>
    </w:p>
    <w:p w14:paraId="3E64698E" w14:textId="77777777" w:rsidR="00BB37F5" w:rsidRPr="00BA501B" w:rsidRDefault="00BB37F5" w:rsidP="00BB37F5">
      <w:pPr>
        <w:pStyle w:val="Default"/>
        <w:numPr>
          <w:ilvl w:val="0"/>
          <w:numId w:val="1"/>
        </w:numPr>
        <w:spacing w:after="68"/>
        <w:rPr>
          <w:i/>
          <w:iCs/>
          <w:color w:val="auto"/>
          <w:sz w:val="23"/>
          <w:szCs w:val="23"/>
        </w:rPr>
      </w:pPr>
      <w:r w:rsidRPr="00BA501B">
        <w:rPr>
          <w:i/>
          <w:iCs/>
          <w:color w:val="auto"/>
          <w:sz w:val="23"/>
          <w:szCs w:val="23"/>
        </w:rPr>
        <w:t xml:space="preserve">d) politiske grundholdninger, herunder konservatisme, liberalisme og socialisme, inkl. moderne fortolkninger, </w:t>
      </w:r>
    </w:p>
    <w:p w14:paraId="2D325004" w14:textId="77777777" w:rsidR="00BB37F5" w:rsidRPr="00BA501B" w:rsidRDefault="00BB37F5" w:rsidP="00BB37F5">
      <w:pPr>
        <w:pStyle w:val="Default"/>
        <w:numPr>
          <w:ilvl w:val="0"/>
          <w:numId w:val="1"/>
        </w:numPr>
        <w:spacing w:after="68"/>
        <w:rPr>
          <w:color w:val="auto"/>
          <w:sz w:val="23"/>
          <w:szCs w:val="23"/>
        </w:rPr>
      </w:pPr>
      <w:r w:rsidRPr="00BA501B">
        <w:rPr>
          <w:color w:val="auto"/>
          <w:sz w:val="22"/>
          <w:szCs w:val="22"/>
        </w:rPr>
        <w:t>Eleverne lærer hovedtrækkene i de tre klassiske politiske ideologier (liberalisme, konservatisme og socialisme), herunder menneskesyn og holdninger til lighed/frihed og marked/stat/civilsamfund. Desuden indgår blandingsformer som fx socialliberalisme og social-demokratisme samt andre relevante ideologier som fx nationalisme. Ideologiernes betydning for partiers politik undersøges, og højre-venstre skalaen inddrages.</w:t>
      </w:r>
    </w:p>
    <w:p w14:paraId="7E3484B6" w14:textId="77777777" w:rsidR="00BB37F5" w:rsidRPr="00BA501B" w:rsidRDefault="00BB37F5" w:rsidP="00BB37F5">
      <w:pPr>
        <w:pStyle w:val="Default"/>
        <w:numPr>
          <w:ilvl w:val="0"/>
          <w:numId w:val="1"/>
        </w:numPr>
        <w:spacing w:after="68"/>
        <w:rPr>
          <w:color w:val="auto"/>
          <w:sz w:val="23"/>
          <w:szCs w:val="23"/>
        </w:rPr>
      </w:pPr>
      <w:r w:rsidRPr="00BA501B">
        <w:rPr>
          <w:i/>
          <w:iCs/>
          <w:color w:val="auto"/>
          <w:sz w:val="23"/>
          <w:szCs w:val="23"/>
        </w:rPr>
        <w:t>e) demokratiopfattelser, herunder betydningen af retssystemet</w:t>
      </w:r>
      <w:r w:rsidRPr="00BA501B">
        <w:rPr>
          <w:color w:val="auto"/>
          <w:sz w:val="23"/>
          <w:szCs w:val="23"/>
        </w:rPr>
        <w:t xml:space="preserve">, </w:t>
      </w:r>
    </w:p>
    <w:p w14:paraId="3FD44376" w14:textId="77777777" w:rsidR="00BB37F5" w:rsidRPr="00BA501B" w:rsidRDefault="00BB37F5" w:rsidP="00BB37F5">
      <w:pPr>
        <w:pStyle w:val="Default"/>
        <w:rPr>
          <w:color w:val="auto"/>
          <w:sz w:val="23"/>
          <w:szCs w:val="23"/>
        </w:rPr>
      </w:pPr>
      <w:r w:rsidRPr="00BA501B">
        <w:rPr>
          <w:color w:val="auto"/>
          <w:sz w:val="23"/>
          <w:szCs w:val="23"/>
        </w:rPr>
        <w:t xml:space="preserve">Demokratiopfattelser vil typisk omfatte de klassiske positioner omkring deltagelses- og konkurrencedemokrati og hvordan de kommer til udtryk (direkte, indirekte demokrati, repræsentativitet), men også initiativ bør indgå. Behandlingen af demokratiopfattelser kan med fordel tage afsæt på institutionsniveau (klientdemokrati, brugerbestyrelser). Demokratiopfattelserne bør ikke gennemgås isoleret, men ses i sammenhæng med de klassiske ideologier eller magtbegreber, ligesom fundamentale menneskerettigheder som en nødvendig forudsætning for demokrati bør indgå. Retssystemet hører naturligt sammen med demokratibegrebet, herunder betydningen af uafhængige domstole til at beskytte individet. Magtens tredeling indgår her. </w:t>
      </w:r>
    </w:p>
    <w:p w14:paraId="4D2CDDC2" w14:textId="77777777" w:rsidR="00BB37F5" w:rsidRPr="00BA501B" w:rsidRDefault="00BB37F5" w:rsidP="00BB37F5">
      <w:pPr>
        <w:pStyle w:val="Default"/>
        <w:rPr>
          <w:color w:val="auto"/>
          <w:sz w:val="23"/>
          <w:szCs w:val="23"/>
        </w:rPr>
      </w:pPr>
    </w:p>
    <w:p w14:paraId="4D4437CA" w14:textId="77777777" w:rsidR="00BB37F5" w:rsidRPr="00BA501B" w:rsidRDefault="00BB37F5" w:rsidP="00BB37F5">
      <w:pPr>
        <w:pStyle w:val="Default"/>
        <w:rPr>
          <w:i/>
          <w:iCs/>
          <w:color w:val="auto"/>
          <w:sz w:val="23"/>
          <w:szCs w:val="23"/>
        </w:rPr>
      </w:pPr>
      <w:r w:rsidRPr="00BA501B">
        <w:rPr>
          <w:i/>
          <w:iCs/>
          <w:color w:val="auto"/>
          <w:sz w:val="23"/>
          <w:szCs w:val="23"/>
        </w:rPr>
        <w:t xml:space="preserve">f) magtbegreber </w:t>
      </w:r>
    </w:p>
    <w:p w14:paraId="4D1D11D4" w14:textId="5461A226" w:rsidR="00BB37F5" w:rsidRPr="00BA501B" w:rsidRDefault="00BB37F5" w:rsidP="00BB37F5">
      <w:pPr>
        <w:pStyle w:val="Default"/>
        <w:numPr>
          <w:ilvl w:val="0"/>
          <w:numId w:val="1"/>
        </w:numPr>
        <w:spacing w:after="68"/>
        <w:rPr>
          <w:color w:val="auto"/>
          <w:sz w:val="23"/>
          <w:szCs w:val="23"/>
        </w:rPr>
      </w:pPr>
      <w:r w:rsidRPr="00BA501B">
        <w:rPr>
          <w:color w:val="auto"/>
          <w:sz w:val="22"/>
          <w:szCs w:val="22"/>
        </w:rPr>
        <w:t xml:space="preserve">Eleverne lærer at anvende forskellige </w:t>
      </w:r>
      <w:r w:rsidRPr="00BA501B">
        <w:rPr>
          <w:i/>
          <w:iCs/>
          <w:color w:val="auto"/>
          <w:sz w:val="22"/>
          <w:szCs w:val="22"/>
        </w:rPr>
        <w:t xml:space="preserve">magtbegreber </w:t>
      </w:r>
      <w:r w:rsidRPr="00BA501B">
        <w:rPr>
          <w:color w:val="auto"/>
          <w:sz w:val="22"/>
          <w:szCs w:val="22"/>
        </w:rPr>
        <w:t xml:space="preserve">(magt som ressource og struktur; direkte og indirekte magt), som med fordel kan tydeliggøres i arbejdet med konkrete beslutningsprocesser. </w:t>
      </w:r>
      <w:r w:rsidRPr="00BA501B">
        <w:rPr>
          <w:color w:val="auto"/>
          <w:sz w:val="23"/>
          <w:szCs w:val="23"/>
        </w:rPr>
        <w:t xml:space="preserve"> </w:t>
      </w:r>
    </w:p>
    <w:p w14:paraId="409679BA" w14:textId="77777777" w:rsidR="00A50745" w:rsidRPr="00BA501B" w:rsidRDefault="00A50745" w:rsidP="00BB37F5">
      <w:pPr>
        <w:pStyle w:val="Default"/>
        <w:numPr>
          <w:ilvl w:val="0"/>
          <w:numId w:val="1"/>
        </w:numPr>
        <w:spacing w:after="68"/>
        <w:rPr>
          <w:color w:val="auto"/>
          <w:sz w:val="23"/>
          <w:szCs w:val="23"/>
        </w:rPr>
      </w:pPr>
    </w:p>
    <w:p w14:paraId="6F41DCDC" w14:textId="77777777" w:rsidR="00BB37F5" w:rsidRPr="00BA501B" w:rsidRDefault="00BB37F5" w:rsidP="00BB37F5">
      <w:pPr>
        <w:pStyle w:val="Default"/>
        <w:numPr>
          <w:ilvl w:val="0"/>
          <w:numId w:val="1"/>
        </w:numPr>
        <w:rPr>
          <w:i/>
          <w:iCs/>
          <w:color w:val="auto"/>
          <w:sz w:val="23"/>
          <w:szCs w:val="23"/>
        </w:rPr>
      </w:pPr>
      <w:r w:rsidRPr="00BA501B">
        <w:rPr>
          <w:i/>
          <w:iCs/>
          <w:color w:val="auto"/>
          <w:sz w:val="23"/>
          <w:szCs w:val="23"/>
        </w:rPr>
        <w:t xml:space="preserve">g) forskellige politiske systemer, herunder det politiske system i Grønland. </w:t>
      </w:r>
    </w:p>
    <w:p w14:paraId="4CC2E4DF" w14:textId="77777777"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i/>
          <w:iCs/>
          <w:sz w:val="23"/>
          <w:szCs w:val="23"/>
        </w:rPr>
        <w:t xml:space="preserve">Forskellige politiske systemer, herunder det politiske system i Grønland: </w:t>
      </w:r>
      <w:r w:rsidRPr="00BA501B">
        <w:rPr>
          <w:rFonts w:ascii="Times New Roman" w:hAnsi="Times New Roman" w:cs="Times New Roman"/>
          <w:sz w:val="23"/>
          <w:szCs w:val="23"/>
        </w:rPr>
        <w:t xml:space="preserve">Eleverne skal kende det politiske system i Grønland, herunder de forskellige aktører på det nationale niveau (vælgere, partier, </w:t>
      </w:r>
      <w:proofErr w:type="spellStart"/>
      <w:r w:rsidRPr="00BA501B">
        <w:rPr>
          <w:rFonts w:ascii="Times New Roman" w:hAnsi="Times New Roman" w:cs="Times New Roman"/>
          <w:sz w:val="23"/>
          <w:szCs w:val="23"/>
        </w:rPr>
        <w:t>Inatsisartut</w:t>
      </w:r>
      <w:proofErr w:type="spellEnd"/>
      <w:r w:rsidRPr="00BA501B">
        <w:rPr>
          <w:rFonts w:ascii="Times New Roman" w:hAnsi="Times New Roman" w:cs="Times New Roman"/>
          <w:sz w:val="23"/>
          <w:szCs w:val="23"/>
        </w:rPr>
        <w:t xml:space="preserve">, </w:t>
      </w:r>
      <w:proofErr w:type="spellStart"/>
      <w:r w:rsidRPr="00BA501B">
        <w:rPr>
          <w:rFonts w:ascii="Times New Roman" w:hAnsi="Times New Roman" w:cs="Times New Roman"/>
          <w:sz w:val="23"/>
          <w:szCs w:val="23"/>
        </w:rPr>
        <w:t>Naalakkersuisut</w:t>
      </w:r>
      <w:proofErr w:type="spellEnd"/>
      <w:r w:rsidRPr="00BA501B">
        <w:rPr>
          <w:rFonts w:ascii="Times New Roman" w:hAnsi="Times New Roman" w:cs="Times New Roman"/>
          <w:sz w:val="23"/>
          <w:szCs w:val="23"/>
        </w:rPr>
        <w:t xml:space="preserve">, domstole, interesseorganisationer, græsrodsbevægelser, medier) og det lokale niveau (kommunalbestyrelser). Grundlæggende karakteristika skal være kendt fx </w:t>
      </w:r>
      <w:proofErr w:type="spellStart"/>
      <w:r w:rsidRPr="00BA501B">
        <w:rPr>
          <w:rFonts w:ascii="Times New Roman" w:hAnsi="Times New Roman" w:cs="Times New Roman"/>
          <w:sz w:val="23"/>
          <w:szCs w:val="23"/>
        </w:rPr>
        <w:t>valgmåde</w:t>
      </w:r>
      <w:proofErr w:type="spellEnd"/>
      <w:r w:rsidRPr="00BA501B">
        <w:rPr>
          <w:rFonts w:ascii="Times New Roman" w:hAnsi="Times New Roman" w:cs="Times New Roman"/>
          <w:sz w:val="23"/>
          <w:szCs w:val="23"/>
        </w:rPr>
        <w:t xml:space="preserve">, parlamentarisme, </w:t>
      </w:r>
      <w:proofErr w:type="spellStart"/>
      <w:r w:rsidRPr="00BA501B">
        <w:rPr>
          <w:rFonts w:ascii="Times New Roman" w:hAnsi="Times New Roman" w:cs="Times New Roman"/>
          <w:sz w:val="23"/>
          <w:szCs w:val="23"/>
        </w:rPr>
        <w:t>Inatsisartuts</w:t>
      </w:r>
      <w:proofErr w:type="spellEnd"/>
      <w:r w:rsidRPr="00BA501B">
        <w:rPr>
          <w:rFonts w:ascii="Times New Roman" w:hAnsi="Times New Roman" w:cs="Times New Roman"/>
          <w:sz w:val="23"/>
          <w:szCs w:val="23"/>
        </w:rPr>
        <w:t xml:space="preserve"> kontrol og magtens tredeling. </w:t>
      </w:r>
    </w:p>
    <w:p w14:paraId="6BD33013" w14:textId="77777777"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sz w:val="23"/>
          <w:szCs w:val="23"/>
        </w:rPr>
        <w:t xml:space="preserve">Eleverne skal også kende centrale sider ved rigsfællesskabet, herunder forholdet mellem rigsmyndighederne og rigsdele. </w:t>
      </w:r>
    </w:p>
    <w:p w14:paraId="1FE84CC7" w14:textId="77777777" w:rsidR="00BB37F5" w:rsidRPr="00BA501B" w:rsidRDefault="00BB37F5" w:rsidP="00BB37F5">
      <w:pPr>
        <w:pStyle w:val="Default"/>
        <w:rPr>
          <w:color w:val="auto"/>
          <w:sz w:val="23"/>
          <w:szCs w:val="23"/>
        </w:rPr>
      </w:pPr>
      <w:r w:rsidRPr="00BA501B">
        <w:rPr>
          <w:color w:val="auto"/>
          <w:sz w:val="23"/>
          <w:szCs w:val="23"/>
        </w:rPr>
        <w:t xml:space="preserve">Eleverne lærer at anvende en generel model (fx David </w:t>
      </w:r>
      <w:proofErr w:type="spellStart"/>
      <w:r w:rsidRPr="00BA501B">
        <w:rPr>
          <w:color w:val="auto"/>
          <w:sz w:val="23"/>
          <w:szCs w:val="23"/>
        </w:rPr>
        <w:t>Eastons</w:t>
      </w:r>
      <w:proofErr w:type="spellEnd"/>
      <w:r w:rsidRPr="00BA501B">
        <w:rPr>
          <w:color w:val="auto"/>
          <w:sz w:val="23"/>
          <w:szCs w:val="23"/>
        </w:rPr>
        <w:t xml:space="preserve">) til beskrivelse af et politisk system. </w:t>
      </w:r>
    </w:p>
    <w:p w14:paraId="2DD63C25" w14:textId="77777777" w:rsidR="00BB37F5" w:rsidRPr="00BA501B" w:rsidRDefault="00BB37F5" w:rsidP="00BB37F5">
      <w:pPr>
        <w:pStyle w:val="Default"/>
        <w:rPr>
          <w:color w:val="auto"/>
          <w:sz w:val="23"/>
          <w:szCs w:val="23"/>
        </w:rPr>
      </w:pPr>
    </w:p>
    <w:p w14:paraId="0ECE26B8" w14:textId="77777777" w:rsidR="00BB37F5" w:rsidRPr="00BA501B" w:rsidRDefault="00BB37F5" w:rsidP="00BB37F5">
      <w:pPr>
        <w:pStyle w:val="Default"/>
        <w:rPr>
          <w:color w:val="auto"/>
          <w:sz w:val="23"/>
          <w:szCs w:val="23"/>
        </w:rPr>
      </w:pPr>
      <w:r w:rsidRPr="00BA501B">
        <w:rPr>
          <w:i/>
          <w:iCs/>
          <w:color w:val="auto"/>
          <w:sz w:val="23"/>
          <w:szCs w:val="23"/>
        </w:rPr>
        <w:t xml:space="preserve">International politik </w:t>
      </w:r>
    </w:p>
    <w:p w14:paraId="15B01B11" w14:textId="77777777" w:rsidR="00BB37F5" w:rsidRPr="00BA501B" w:rsidRDefault="00BB37F5" w:rsidP="00BB37F5">
      <w:pPr>
        <w:pStyle w:val="Default"/>
        <w:numPr>
          <w:ilvl w:val="0"/>
          <w:numId w:val="2"/>
        </w:numPr>
        <w:rPr>
          <w:color w:val="auto"/>
          <w:sz w:val="23"/>
          <w:szCs w:val="23"/>
        </w:rPr>
      </w:pPr>
      <w:r w:rsidRPr="00BA501B">
        <w:rPr>
          <w:color w:val="auto"/>
          <w:sz w:val="23"/>
          <w:szCs w:val="23"/>
        </w:rPr>
        <w:t xml:space="preserve">h) samarbejde, integration og konflikt i det nordatlantiske område samt på europæisk og globalt plan. </w:t>
      </w:r>
    </w:p>
    <w:p w14:paraId="200B13D3" w14:textId="77777777" w:rsidR="00BB37F5" w:rsidRPr="00BA501B" w:rsidRDefault="00BB37F5" w:rsidP="00BB37F5">
      <w:pPr>
        <w:pStyle w:val="Default"/>
        <w:rPr>
          <w:color w:val="auto"/>
          <w:sz w:val="23"/>
          <w:szCs w:val="23"/>
        </w:rPr>
      </w:pPr>
    </w:p>
    <w:p w14:paraId="339800CF" w14:textId="1302668E" w:rsidR="00BB37F5" w:rsidRPr="00BA501B" w:rsidRDefault="00BB37F5" w:rsidP="00BB37F5">
      <w:pPr>
        <w:pStyle w:val="Default"/>
        <w:rPr>
          <w:color w:val="auto"/>
          <w:sz w:val="22"/>
          <w:szCs w:val="22"/>
        </w:rPr>
      </w:pPr>
      <w:r w:rsidRPr="00BA501B">
        <w:rPr>
          <w:color w:val="auto"/>
          <w:sz w:val="22"/>
          <w:szCs w:val="22"/>
        </w:rPr>
        <w:t xml:space="preserve">Eleverne lærer at anvende forskellige teorier om international politik, herunder realisme og idealisme/liberalisme. Teorierne anvendes til at undersøge og diskutere aktuelle begivenheder og udviklingstendenser som fx konflikter og samarbejde i Arktis, og herunder centrale aktørers rolle (stater, internationale organisationer, </w:t>
      </w:r>
      <w:proofErr w:type="spellStart"/>
      <w:r w:rsidRPr="00BA501B">
        <w:rPr>
          <w:color w:val="auto"/>
          <w:sz w:val="22"/>
          <w:szCs w:val="22"/>
        </w:rPr>
        <w:t>NGO’ere</w:t>
      </w:r>
      <w:proofErr w:type="spellEnd"/>
      <w:r w:rsidRPr="00BA501B">
        <w:rPr>
          <w:color w:val="auto"/>
          <w:sz w:val="22"/>
          <w:szCs w:val="22"/>
        </w:rPr>
        <w:t xml:space="preserve"> m.v.). Forskellige syn på rigsfællesskabet (aftale- og delegationsteori, suverænitet) samt Grønlands muligheder for at føre udenrigspolitik vil også være relevant.</w:t>
      </w:r>
    </w:p>
    <w:p w14:paraId="5E250756" w14:textId="77777777" w:rsidR="00BB37F5" w:rsidRPr="00BA501B" w:rsidRDefault="00BB37F5" w:rsidP="00BB37F5">
      <w:pPr>
        <w:pStyle w:val="Default"/>
        <w:rPr>
          <w:color w:val="auto"/>
          <w:sz w:val="22"/>
          <w:szCs w:val="22"/>
        </w:rPr>
      </w:pPr>
    </w:p>
    <w:p w14:paraId="6963DA77" w14:textId="67C8B0F4" w:rsidR="00BB37F5" w:rsidRPr="00BA501B" w:rsidRDefault="00BB37F5" w:rsidP="00BB37F5">
      <w:pPr>
        <w:pStyle w:val="Default"/>
        <w:rPr>
          <w:i/>
          <w:iCs/>
          <w:color w:val="auto"/>
          <w:sz w:val="23"/>
          <w:szCs w:val="23"/>
        </w:rPr>
      </w:pPr>
      <w:r w:rsidRPr="00BA501B">
        <w:rPr>
          <w:i/>
          <w:iCs/>
          <w:color w:val="auto"/>
          <w:sz w:val="23"/>
          <w:szCs w:val="23"/>
        </w:rPr>
        <w:t xml:space="preserve">Økonomi </w:t>
      </w:r>
    </w:p>
    <w:p w14:paraId="19397F6C" w14:textId="77777777" w:rsidR="00A50745" w:rsidRPr="00BA501B" w:rsidRDefault="00A50745" w:rsidP="00BB37F5">
      <w:pPr>
        <w:pStyle w:val="Default"/>
        <w:rPr>
          <w:color w:val="auto"/>
          <w:sz w:val="23"/>
          <w:szCs w:val="23"/>
        </w:rPr>
      </w:pPr>
    </w:p>
    <w:p w14:paraId="36C0FC32" w14:textId="77777777" w:rsidR="00BB37F5" w:rsidRPr="00BA501B" w:rsidRDefault="00BB37F5" w:rsidP="00BB37F5">
      <w:pPr>
        <w:pStyle w:val="Default"/>
        <w:numPr>
          <w:ilvl w:val="0"/>
          <w:numId w:val="3"/>
        </w:numPr>
        <w:spacing w:after="68"/>
        <w:rPr>
          <w:i/>
          <w:iCs/>
          <w:color w:val="auto"/>
          <w:sz w:val="23"/>
          <w:szCs w:val="23"/>
        </w:rPr>
      </w:pPr>
      <w:r w:rsidRPr="00BA501B">
        <w:rPr>
          <w:i/>
          <w:iCs/>
          <w:color w:val="auto"/>
          <w:sz w:val="23"/>
          <w:szCs w:val="23"/>
        </w:rPr>
        <w:t xml:space="preserve">i) velfærdsprincipper, herunder stat, marked og civilt samfund </w:t>
      </w:r>
    </w:p>
    <w:p w14:paraId="2497D266" w14:textId="4DDA1299" w:rsidR="00BB37F5" w:rsidRPr="00BA501B" w:rsidRDefault="00BB37F5" w:rsidP="00BB37F5">
      <w:pPr>
        <w:pStyle w:val="Default"/>
        <w:spacing w:after="68"/>
        <w:rPr>
          <w:color w:val="auto"/>
          <w:sz w:val="22"/>
          <w:szCs w:val="22"/>
        </w:rPr>
      </w:pPr>
      <w:r w:rsidRPr="00BA501B">
        <w:rPr>
          <w:color w:val="auto"/>
          <w:sz w:val="22"/>
          <w:szCs w:val="22"/>
        </w:rPr>
        <w:t>Begreber for velfærdsmodeller (universel, selektiv og residual) og de velfærdsprincipper, der gælder for staten (politisk styring, politisk bestemt udbud og pris, skattefinansiering, omfordeling), markedet (udbud og efterspørgsel som bestemmende for pris og produktion) og det civile samfund (frivillighed), indgår, og hvordan principperne kommer til udtryk ved løsningen af konkrete velfærdsopgaver. Eleverne lærer begreber for ændringer i samspillet mellem staten, markedet og det civile samfund, fx brugerbetaling, udlicitering, privatisering, forsikringsordninger og valgfrihed. Området kan med fordel ses i sammenhæng med ideologier.</w:t>
      </w:r>
    </w:p>
    <w:p w14:paraId="4208528C" w14:textId="77777777" w:rsidR="00A50745" w:rsidRPr="00BA501B" w:rsidRDefault="00A50745" w:rsidP="00BB37F5">
      <w:pPr>
        <w:pStyle w:val="Default"/>
        <w:spacing w:after="68"/>
        <w:rPr>
          <w:color w:val="auto"/>
          <w:sz w:val="23"/>
          <w:szCs w:val="23"/>
        </w:rPr>
      </w:pPr>
    </w:p>
    <w:p w14:paraId="6F6F4A6D" w14:textId="38B19A8A" w:rsidR="00BB37F5" w:rsidRPr="00BA501B" w:rsidRDefault="00BB37F5" w:rsidP="00BB37F5">
      <w:pPr>
        <w:pStyle w:val="Default"/>
        <w:numPr>
          <w:ilvl w:val="0"/>
          <w:numId w:val="3"/>
        </w:numPr>
        <w:spacing w:after="68"/>
        <w:rPr>
          <w:i/>
          <w:iCs/>
          <w:color w:val="auto"/>
          <w:sz w:val="23"/>
          <w:szCs w:val="23"/>
        </w:rPr>
      </w:pPr>
      <w:r w:rsidRPr="00BA501B">
        <w:rPr>
          <w:i/>
          <w:iCs/>
          <w:color w:val="auto"/>
          <w:sz w:val="23"/>
          <w:szCs w:val="23"/>
        </w:rPr>
        <w:t xml:space="preserve">j) det økonomiske kredsløb, økonomiske mål, styring, bæredygtig udvikling </w:t>
      </w:r>
    </w:p>
    <w:p w14:paraId="1B871A5B"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i/>
          <w:iCs/>
        </w:rPr>
        <w:t xml:space="preserve">Det økonomiske kredsløb </w:t>
      </w:r>
      <w:r w:rsidRPr="00BA501B">
        <w:rPr>
          <w:rFonts w:ascii="Times New Roman" w:hAnsi="Times New Roman" w:cs="Times New Roman"/>
        </w:rPr>
        <w:t xml:space="preserve">indeholder en række sektorer og de økonomiske sammenhænge imellem dem. Eleverne lærer om de velkendte økonomiske mål (karakteristika for en god økonomi), herunder </w:t>
      </w:r>
      <w:r w:rsidRPr="00BA501B">
        <w:rPr>
          <w:rFonts w:ascii="Times New Roman" w:hAnsi="Times New Roman" w:cs="Times New Roman"/>
          <w:i/>
          <w:iCs/>
        </w:rPr>
        <w:t xml:space="preserve">bæredygtig udvikling. Økonomisk styring </w:t>
      </w:r>
      <w:r w:rsidRPr="00BA501B">
        <w:rPr>
          <w:rFonts w:ascii="Times New Roman" w:hAnsi="Times New Roman" w:cs="Times New Roman"/>
        </w:rPr>
        <w:t xml:space="preserve">omfatter både økonomiske politikker (finanspolitik, pengepolitik, strukturpolitik) og styring af markedet (afgifter, kvoter, tilskud). </w:t>
      </w:r>
    </w:p>
    <w:p w14:paraId="30D09474" w14:textId="4335F6F4"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sz w:val="23"/>
          <w:szCs w:val="23"/>
        </w:rPr>
        <w:t xml:space="preserve">Den økonomiske styring kan med fordel ses gennem en præsentation af modsætningerne mellem John Keynes og Milton Friedmann, som hver i sær repræsenterer en skole for økonomisk styring. Gennemgangen af den økonomiske styring kan med fordel tage udgangspunkt i udbuds – og efterspørgselskurven, hvor ligevægtspunkterne bliver modalpunkterne for en efterfølgende diskussion af de økonomiske mål og den styring der skal sikre disse mål. </w:t>
      </w:r>
    </w:p>
    <w:p w14:paraId="4CDBED9F" w14:textId="6FC954AF" w:rsidR="00BB37F5" w:rsidRPr="00BA501B" w:rsidRDefault="00BB37F5" w:rsidP="00BB37F5">
      <w:pPr>
        <w:pStyle w:val="Default"/>
        <w:numPr>
          <w:ilvl w:val="0"/>
          <w:numId w:val="3"/>
        </w:numPr>
        <w:rPr>
          <w:i/>
          <w:iCs/>
          <w:color w:val="auto"/>
          <w:sz w:val="23"/>
          <w:szCs w:val="23"/>
        </w:rPr>
      </w:pPr>
      <w:r w:rsidRPr="00BA501B">
        <w:rPr>
          <w:i/>
          <w:iCs/>
          <w:color w:val="auto"/>
          <w:sz w:val="23"/>
          <w:szCs w:val="23"/>
        </w:rPr>
        <w:t>k) globaliseringens betydning for Grønland</w:t>
      </w:r>
    </w:p>
    <w:p w14:paraId="2C37D18B" w14:textId="77777777" w:rsidR="00BB37F5" w:rsidRPr="00BA501B" w:rsidRDefault="00BB37F5" w:rsidP="00BB37F5">
      <w:pPr>
        <w:pStyle w:val="Default"/>
        <w:rPr>
          <w:i/>
          <w:iCs/>
          <w:color w:val="auto"/>
          <w:sz w:val="22"/>
          <w:szCs w:val="22"/>
        </w:rPr>
      </w:pPr>
    </w:p>
    <w:p w14:paraId="746E80BC" w14:textId="77777777" w:rsidR="00BB37F5" w:rsidRPr="00BA501B" w:rsidRDefault="00BB37F5" w:rsidP="00BB37F5">
      <w:pPr>
        <w:pStyle w:val="Default"/>
        <w:rPr>
          <w:color w:val="auto"/>
          <w:sz w:val="23"/>
          <w:szCs w:val="23"/>
        </w:rPr>
      </w:pPr>
      <w:r w:rsidRPr="00BA501B">
        <w:rPr>
          <w:color w:val="auto"/>
          <w:sz w:val="23"/>
          <w:szCs w:val="23"/>
        </w:rPr>
        <w:t xml:space="preserve">Begrebet globalisering, herunder især de økonomiske aspekter indgår her. Betydningen kan aflæses i form af handel, investeringer, arbejdskraftmobilitet, outsourcing m.v. Også de konsekvenser globaliseringen har for den økonomiske handlefrihed og tilrettelæggelsen af velfærdspolitikken vil det være naturligt at inddrage her, ligesom forskellige politiske konsekvenser (fx strukturpolitiske tiltag i form af erhvervspolitik, uddannelsespolitik og skattepolitik) kan indgå. Det vil være oplagt at knytte en gennemgang af området med besøg på en virksomhed. </w:t>
      </w:r>
    </w:p>
    <w:p w14:paraId="4E4D91D3" w14:textId="77777777" w:rsidR="00BB37F5" w:rsidRPr="00BA501B" w:rsidRDefault="00BB37F5" w:rsidP="00BB37F5">
      <w:pPr>
        <w:pStyle w:val="Default"/>
        <w:rPr>
          <w:color w:val="auto"/>
          <w:sz w:val="23"/>
          <w:szCs w:val="23"/>
        </w:rPr>
      </w:pPr>
    </w:p>
    <w:p w14:paraId="10E02A4A" w14:textId="77777777" w:rsidR="00BB37F5" w:rsidRPr="00BA501B" w:rsidRDefault="00BB37F5" w:rsidP="00BB37F5">
      <w:pPr>
        <w:pStyle w:val="Default"/>
        <w:rPr>
          <w:color w:val="auto"/>
          <w:sz w:val="23"/>
          <w:szCs w:val="23"/>
        </w:rPr>
      </w:pPr>
      <w:r w:rsidRPr="00BA501B">
        <w:rPr>
          <w:i/>
          <w:iCs/>
          <w:color w:val="auto"/>
          <w:sz w:val="23"/>
          <w:szCs w:val="23"/>
        </w:rPr>
        <w:t xml:space="preserve">Metode </w:t>
      </w:r>
    </w:p>
    <w:p w14:paraId="02C31C2C" w14:textId="77777777" w:rsidR="00BB37F5" w:rsidRPr="00BA501B" w:rsidRDefault="00BB37F5" w:rsidP="00BB37F5">
      <w:pPr>
        <w:pStyle w:val="Default"/>
        <w:numPr>
          <w:ilvl w:val="0"/>
          <w:numId w:val="4"/>
        </w:numPr>
        <w:rPr>
          <w:color w:val="auto"/>
          <w:sz w:val="23"/>
          <w:szCs w:val="23"/>
        </w:rPr>
      </w:pPr>
      <w:r w:rsidRPr="00BA501B">
        <w:rPr>
          <w:color w:val="auto"/>
          <w:sz w:val="23"/>
          <w:szCs w:val="23"/>
        </w:rPr>
        <w:t xml:space="preserve">l) komparativ metode og kvantitativ og kvalitativ metode. </w:t>
      </w:r>
    </w:p>
    <w:p w14:paraId="121C7BCF" w14:textId="77777777" w:rsidR="00BB37F5" w:rsidRPr="00BA501B" w:rsidRDefault="00BB37F5" w:rsidP="00BB37F5">
      <w:pPr>
        <w:pStyle w:val="Default"/>
        <w:rPr>
          <w:color w:val="auto"/>
          <w:sz w:val="23"/>
          <w:szCs w:val="23"/>
        </w:rPr>
      </w:pPr>
    </w:p>
    <w:p w14:paraId="69C6740A"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i/>
          <w:iCs/>
        </w:rPr>
        <w:t xml:space="preserve">Komparativ metode </w:t>
      </w:r>
      <w:r w:rsidRPr="00BA501B">
        <w:rPr>
          <w:rFonts w:ascii="Times New Roman" w:hAnsi="Times New Roman" w:cs="Times New Roman"/>
        </w:rPr>
        <w:t xml:space="preserve">består i at sammenligne samfundsforhold ud fra et begrebsapparat for at afdække forskelle, ligheder og evt. sammenhænge og kan anvende såvel tal og tekst som data. Komparativ metode anvendes til at teste, om visse uafhængige variable har betydning eller ej. Ud fra nogle cases fx forskellige lande undersøges om en uafhængig variabel </w:t>
      </w:r>
      <w:r w:rsidRPr="00BA501B">
        <w:rPr>
          <w:rFonts w:ascii="Times New Roman" w:hAnsi="Times New Roman" w:cs="Times New Roman"/>
          <w:sz w:val="23"/>
          <w:szCs w:val="23"/>
        </w:rPr>
        <w:t>(fx valgmåde) har betydning for en afhængig variabel (fx mindretals/flertalsregering)</w:t>
      </w:r>
      <w:r w:rsidRPr="00BA501B">
        <w:rPr>
          <w:rFonts w:ascii="Times New Roman" w:hAnsi="Times New Roman" w:cs="Times New Roman"/>
        </w:rPr>
        <w:t xml:space="preserve">. I samspil med fremmedsprog kan brug af komparativ metode med fordel have en fremtrædende placering. </w:t>
      </w:r>
    </w:p>
    <w:p w14:paraId="51FCCCE1" w14:textId="77777777" w:rsidR="00BD489E" w:rsidRPr="00BA501B" w:rsidRDefault="00BB37F5" w:rsidP="00BD489E">
      <w:pPr>
        <w:rPr>
          <w:rFonts w:ascii="Times New Roman" w:hAnsi="Times New Roman" w:cs="Times New Roman"/>
        </w:rPr>
      </w:pPr>
      <w:r w:rsidRPr="00BA501B">
        <w:rPr>
          <w:rFonts w:ascii="Times New Roman" w:hAnsi="Times New Roman" w:cs="Times New Roman"/>
          <w:i/>
          <w:iCs/>
        </w:rPr>
        <w:t xml:space="preserve">Kvantitativ metode </w:t>
      </w:r>
      <w:r w:rsidRPr="00BA501B">
        <w:rPr>
          <w:rFonts w:ascii="Times New Roman" w:hAnsi="Times New Roman" w:cs="Times New Roman"/>
        </w:rPr>
        <w:t xml:space="preserve">handler om kvantificering af sociale fænomener ved hjælp af tal og omfatter forskellige metoder til indsamling og bearbejdning af kvantitative data. Indsamlingen kan ske enten med brug af statistisk materiale, som eleven selv finder på nettet (fx i databaser) eller andre steder eller ved egentlige empiriske undersøgelser (spørgeskema). Bearbejdning af data kan med fordel ske med brug af beregninger (procentvis andel, procentvis vækst eller indekstal) og konstruktion af diagrammer (kurve-, søjle og cirkeldiagram) i regneark eller </w:t>
      </w:r>
      <w:proofErr w:type="spellStart"/>
      <w:r w:rsidRPr="00BA501B">
        <w:rPr>
          <w:rFonts w:ascii="Times New Roman" w:hAnsi="Times New Roman" w:cs="Times New Roman"/>
        </w:rPr>
        <w:t>netbaseret</w:t>
      </w:r>
      <w:proofErr w:type="spellEnd"/>
      <w:r w:rsidRPr="00BA501B">
        <w:rPr>
          <w:rFonts w:ascii="Times New Roman" w:hAnsi="Times New Roman" w:cs="Times New Roman"/>
        </w:rPr>
        <w:t>.</w:t>
      </w:r>
    </w:p>
    <w:p w14:paraId="564417F1" w14:textId="4E87FCDF" w:rsidR="00BB37F5" w:rsidRPr="00BA501B" w:rsidRDefault="00BB37F5" w:rsidP="00BD489E">
      <w:pPr>
        <w:autoSpaceDE w:val="0"/>
        <w:autoSpaceDN w:val="0"/>
        <w:adjustRightInd w:val="0"/>
        <w:rPr>
          <w:rFonts w:ascii="Times New Roman" w:hAnsi="Times New Roman" w:cs="Times New Roman"/>
        </w:rPr>
      </w:pPr>
      <w:r w:rsidRPr="00BA501B">
        <w:rPr>
          <w:rFonts w:ascii="Times New Roman" w:hAnsi="Times New Roman" w:cs="Times New Roman"/>
          <w:i/>
          <w:iCs/>
        </w:rPr>
        <w:t xml:space="preserve">Kvalitativ metode </w:t>
      </w:r>
      <w:r w:rsidRPr="00BA501B">
        <w:rPr>
          <w:rFonts w:ascii="Times New Roman" w:hAnsi="Times New Roman" w:cs="Times New Roman"/>
        </w:rPr>
        <w:t xml:space="preserve">tager afsæt i anvendelse af tekst som data til at undersøge sociale fænomener med den hensigt at opnå en nuanceret forståelse af det givne fænomen. Det kan eksempelvis foregå gennem udførelse </w:t>
      </w:r>
      <w:r w:rsidRPr="00BA501B">
        <w:rPr>
          <w:rFonts w:ascii="Times New Roman" w:hAnsi="Times New Roman" w:cs="Times New Roman"/>
        </w:rPr>
        <w:lastRenderedPageBreak/>
        <w:t xml:space="preserve">af interviews, observationsstudier eller brug af foreliggende kvalitative data som fx interviews i artikler, ytringer på de sociale medier mm. Eleverne lærer at opstille problemstillinger, udarbejde interviewguides, gennemføre interviews og bearbejde svarene og konkludere. </w:t>
      </w:r>
    </w:p>
    <w:p w14:paraId="179F1E1C" w14:textId="5B40A754" w:rsidR="00BB37F5" w:rsidRPr="00BA501B" w:rsidRDefault="00BB37F5" w:rsidP="00BB37F5">
      <w:pPr>
        <w:pStyle w:val="Default"/>
        <w:rPr>
          <w:color w:val="auto"/>
          <w:sz w:val="22"/>
          <w:szCs w:val="22"/>
        </w:rPr>
      </w:pPr>
      <w:r w:rsidRPr="00BA501B">
        <w:rPr>
          <w:color w:val="auto"/>
          <w:sz w:val="22"/>
          <w:szCs w:val="22"/>
        </w:rPr>
        <w:t>Eleverne lærer om samspillet mellem kvalitative og kvantitative data. Fx kan interviews med en eller flere omgængere ses i samspil med data om antallet af frafald/omgængere. Eleverne lærer at undersøge, om de kvalitative data er typiske eller atypiske eksempler ifølge de kvantitative data. På den måde ser eleverne både de mest udbredte mønstre og opnår en dybere forståelse af, hvilke årsager der kan være til disse mønstre.</w:t>
      </w:r>
    </w:p>
    <w:p w14:paraId="5A60326E" w14:textId="77777777" w:rsidR="00BB37F5" w:rsidRPr="00BA501B" w:rsidRDefault="00BB37F5" w:rsidP="00BB37F5">
      <w:pPr>
        <w:pStyle w:val="Default"/>
        <w:rPr>
          <w:color w:val="auto"/>
          <w:sz w:val="23"/>
          <w:szCs w:val="23"/>
        </w:rPr>
      </w:pPr>
    </w:p>
    <w:p w14:paraId="4E52CCD9" w14:textId="77777777" w:rsidR="00BB37F5" w:rsidRPr="008828B4" w:rsidRDefault="00BB37F5" w:rsidP="00BB37F5">
      <w:pPr>
        <w:autoSpaceDE w:val="0"/>
        <w:autoSpaceDN w:val="0"/>
        <w:adjustRightInd w:val="0"/>
        <w:rPr>
          <w:rFonts w:ascii="Times New Roman" w:hAnsi="Times New Roman" w:cs="Times New Roman"/>
          <w:b/>
          <w:bCs/>
          <w:sz w:val="23"/>
          <w:szCs w:val="23"/>
        </w:rPr>
      </w:pPr>
      <w:r w:rsidRPr="008828B4">
        <w:rPr>
          <w:rFonts w:ascii="Times New Roman" w:hAnsi="Times New Roman" w:cs="Times New Roman"/>
          <w:b/>
          <w:bCs/>
          <w:sz w:val="23"/>
          <w:szCs w:val="23"/>
        </w:rPr>
        <w:t xml:space="preserve">3.3 Supplerende stof </w:t>
      </w:r>
    </w:p>
    <w:p w14:paraId="59896EE8" w14:textId="77777777"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i/>
          <w:iCs/>
          <w:sz w:val="23"/>
          <w:szCs w:val="23"/>
        </w:rPr>
        <w:t xml:space="preserve">Eleverne vil ikke være i stand til at opfylde læringsmålene alene ved hjælp af kernestoffet. Det supplerende stof har typisk karakter af eksempler fra den aktuelle samfundsmæssige debat, som anvendes til at illustrere og perspektivere faglige problemstillinger i undervisningen og i forbindelse med projektarbejde. Det gælder i særdeleshed samspillet mellem nationale, regionale og globale forhold, som indgår i de temaer, hvor det falder naturligt. Samfundsfaglige synsvinkler på tværfaglige problemstillinger og udadvendte aktiviteter indgår i det supplerende stof. </w:t>
      </w:r>
    </w:p>
    <w:p w14:paraId="637BE916" w14:textId="74C2CB45" w:rsidR="00BB37F5" w:rsidRPr="00BA501B" w:rsidRDefault="00BB37F5" w:rsidP="00BB37F5">
      <w:pPr>
        <w:autoSpaceDE w:val="0"/>
        <w:autoSpaceDN w:val="0"/>
        <w:adjustRightInd w:val="0"/>
        <w:rPr>
          <w:rFonts w:ascii="Times New Roman" w:hAnsi="Times New Roman" w:cs="Times New Roman"/>
          <w:i/>
          <w:iCs/>
          <w:sz w:val="23"/>
          <w:szCs w:val="23"/>
        </w:rPr>
      </w:pPr>
      <w:r w:rsidRPr="00BA501B">
        <w:rPr>
          <w:rFonts w:ascii="Times New Roman" w:hAnsi="Times New Roman" w:cs="Times New Roman"/>
          <w:i/>
          <w:iCs/>
          <w:sz w:val="23"/>
          <w:szCs w:val="23"/>
        </w:rPr>
        <w:t xml:space="preserve">Det supplerende stof skal ligesom kernestoffet i videst muligt omfang perspektiveres til grønlandske og internationale forhold. </w:t>
      </w:r>
    </w:p>
    <w:p w14:paraId="07E6C8EA" w14:textId="77777777" w:rsidR="000700B5" w:rsidRPr="00BA501B" w:rsidRDefault="00BB37F5" w:rsidP="000700B5">
      <w:pPr>
        <w:rPr>
          <w:rFonts w:ascii="Times New Roman" w:hAnsi="Times New Roman" w:cs="Times New Roman"/>
          <w:i/>
          <w:iCs/>
          <w:sz w:val="23"/>
          <w:szCs w:val="23"/>
        </w:rPr>
      </w:pPr>
      <w:r w:rsidRPr="00BA501B">
        <w:rPr>
          <w:rFonts w:ascii="Times New Roman" w:hAnsi="Times New Roman" w:cs="Times New Roman"/>
        </w:rPr>
        <w:t xml:space="preserve">I læreplanen understreges flere forhold. For det første at begreber og enkle teorier fra kernestoffet skal anvendes på det supplerende stof for at kunne opfylde de faglige mål. For det andet at aktualitetsdimensionen især sikres ved hjælp af det supplerende stof. For det tredje at det supplerende stof typisk består af tekster (artikler, ytringer på sociale medier, taler), statistik (tabeller, figurer) og klip fra elektroniske medier (uddrag fra nyhedsudsendelser, reportager og debatprogrammer). Det supplerende stof kan desuden bestå af andre visuelle repræsentationer af virkeligheden som fx billeder, satiriske illustrationer, fysiske artefakter eller udformning af byrum. </w:t>
      </w:r>
      <w:r w:rsidRPr="00BA501B">
        <w:rPr>
          <w:rFonts w:ascii="Times New Roman" w:hAnsi="Times New Roman" w:cs="Times New Roman"/>
          <w:sz w:val="23"/>
          <w:szCs w:val="23"/>
        </w:rPr>
        <w:t>Supplerende stof kan desuden være interviews, virksomhedsbesøg, billeder osv. Alle aktiviteter, som kan bidrage til at understøtte de faglige mål, vil være relevante.</w:t>
      </w:r>
    </w:p>
    <w:p w14:paraId="5DE9CDED" w14:textId="274E74E2" w:rsidR="00BB37F5" w:rsidRPr="008828B4" w:rsidRDefault="00BB37F5" w:rsidP="000700B5">
      <w:pPr>
        <w:autoSpaceDE w:val="0"/>
        <w:autoSpaceDN w:val="0"/>
        <w:adjustRightInd w:val="0"/>
        <w:rPr>
          <w:rFonts w:ascii="Times New Roman" w:hAnsi="Times New Roman" w:cs="Times New Roman"/>
          <w:b/>
          <w:bCs/>
          <w:sz w:val="23"/>
          <w:szCs w:val="23"/>
        </w:rPr>
      </w:pPr>
      <w:r w:rsidRPr="008828B4">
        <w:rPr>
          <w:rFonts w:ascii="Times New Roman" w:hAnsi="Times New Roman" w:cs="Times New Roman"/>
          <w:b/>
          <w:bCs/>
          <w:sz w:val="23"/>
          <w:szCs w:val="23"/>
        </w:rPr>
        <w:t xml:space="preserve">4. Undervisningens tilrettelæggelse. </w:t>
      </w:r>
    </w:p>
    <w:p w14:paraId="6D8DEACA" w14:textId="77777777" w:rsidR="00BB37F5" w:rsidRPr="008828B4" w:rsidRDefault="00BB37F5" w:rsidP="00BB37F5">
      <w:pPr>
        <w:autoSpaceDE w:val="0"/>
        <w:autoSpaceDN w:val="0"/>
        <w:adjustRightInd w:val="0"/>
        <w:rPr>
          <w:rFonts w:ascii="Times New Roman" w:hAnsi="Times New Roman" w:cs="Times New Roman"/>
          <w:b/>
          <w:bCs/>
          <w:sz w:val="23"/>
          <w:szCs w:val="23"/>
        </w:rPr>
      </w:pPr>
      <w:r w:rsidRPr="008828B4">
        <w:rPr>
          <w:rFonts w:ascii="Times New Roman" w:hAnsi="Times New Roman" w:cs="Times New Roman"/>
          <w:b/>
          <w:bCs/>
          <w:sz w:val="23"/>
          <w:szCs w:val="23"/>
        </w:rPr>
        <w:t xml:space="preserve">4.1 Didaktiske principper </w:t>
      </w:r>
    </w:p>
    <w:p w14:paraId="78754496" w14:textId="77777777" w:rsidR="00BB37F5" w:rsidRPr="00BA501B" w:rsidRDefault="00BB37F5" w:rsidP="00BB37F5">
      <w:pPr>
        <w:autoSpaceDE w:val="0"/>
        <w:autoSpaceDN w:val="0"/>
        <w:adjustRightInd w:val="0"/>
        <w:spacing w:after="68"/>
        <w:rPr>
          <w:rFonts w:ascii="Times New Roman" w:hAnsi="Times New Roman" w:cs="Times New Roman"/>
          <w:sz w:val="23"/>
          <w:szCs w:val="23"/>
        </w:rPr>
      </w:pPr>
      <w:r w:rsidRPr="00BA501B">
        <w:rPr>
          <w:rFonts w:ascii="Times New Roman" w:hAnsi="Times New Roman" w:cs="Times New Roman"/>
          <w:i/>
          <w:iCs/>
          <w:sz w:val="23"/>
          <w:szCs w:val="23"/>
        </w:rPr>
        <w:t xml:space="preserve">a) Undervisningen skal tage udgangspunkt i elevernes faglige niveau og viden. </w:t>
      </w:r>
    </w:p>
    <w:p w14:paraId="45D51C69" w14:textId="77777777" w:rsidR="00BB37F5" w:rsidRPr="00BA501B" w:rsidRDefault="00BB37F5" w:rsidP="00BB37F5">
      <w:pPr>
        <w:autoSpaceDE w:val="0"/>
        <w:autoSpaceDN w:val="0"/>
        <w:adjustRightInd w:val="0"/>
        <w:spacing w:after="68"/>
        <w:rPr>
          <w:rFonts w:ascii="Times New Roman" w:hAnsi="Times New Roman" w:cs="Times New Roman"/>
          <w:sz w:val="23"/>
          <w:szCs w:val="23"/>
        </w:rPr>
      </w:pPr>
      <w:r w:rsidRPr="00BA501B">
        <w:rPr>
          <w:rFonts w:ascii="Times New Roman" w:hAnsi="Times New Roman" w:cs="Times New Roman"/>
          <w:i/>
          <w:iCs/>
          <w:sz w:val="23"/>
          <w:szCs w:val="23"/>
        </w:rPr>
        <w:t xml:space="preserve">b) Undervisningen tilrettelægges, så den i videst muligt omfang har karakter af en læringsdialog mellem lærer og elever. </w:t>
      </w:r>
    </w:p>
    <w:p w14:paraId="1BAFD3F8" w14:textId="77777777" w:rsidR="00BB37F5" w:rsidRPr="00BA501B" w:rsidRDefault="00BB37F5" w:rsidP="00BB37F5">
      <w:pPr>
        <w:autoSpaceDE w:val="0"/>
        <w:autoSpaceDN w:val="0"/>
        <w:adjustRightInd w:val="0"/>
        <w:spacing w:after="68"/>
        <w:rPr>
          <w:rFonts w:ascii="Times New Roman" w:hAnsi="Times New Roman" w:cs="Times New Roman"/>
          <w:sz w:val="23"/>
          <w:szCs w:val="23"/>
        </w:rPr>
      </w:pPr>
      <w:r w:rsidRPr="00BA501B">
        <w:rPr>
          <w:rFonts w:ascii="Times New Roman" w:hAnsi="Times New Roman" w:cs="Times New Roman"/>
          <w:i/>
          <w:iCs/>
          <w:sz w:val="23"/>
          <w:szCs w:val="23"/>
        </w:rPr>
        <w:t xml:space="preserve">c) Undervisningen tilrettelægges, så der veksles mellem forskellige undervisningsformer. </w:t>
      </w:r>
    </w:p>
    <w:p w14:paraId="4363932E" w14:textId="77777777" w:rsidR="00BB37F5" w:rsidRPr="00BA501B" w:rsidRDefault="00BB37F5" w:rsidP="00BB37F5">
      <w:pPr>
        <w:autoSpaceDE w:val="0"/>
        <w:autoSpaceDN w:val="0"/>
        <w:adjustRightInd w:val="0"/>
        <w:spacing w:after="68"/>
        <w:rPr>
          <w:rFonts w:ascii="Times New Roman" w:hAnsi="Times New Roman" w:cs="Times New Roman"/>
          <w:sz w:val="23"/>
          <w:szCs w:val="23"/>
        </w:rPr>
      </w:pPr>
      <w:r w:rsidRPr="00BA501B">
        <w:rPr>
          <w:rFonts w:ascii="Times New Roman" w:hAnsi="Times New Roman" w:cs="Times New Roman"/>
          <w:i/>
          <w:iCs/>
          <w:sz w:val="23"/>
          <w:szCs w:val="23"/>
        </w:rPr>
        <w:t xml:space="preserve">d) Undervisningen tilrettelægges, så elevernes interesser og behov tilgodeses, så eleverne får mulighed for at opleve faget som spændende, relevant og vedkommende. </w:t>
      </w:r>
    </w:p>
    <w:p w14:paraId="3DB63CCB" w14:textId="628F27CC" w:rsidR="00A42036" w:rsidRDefault="00BB37F5" w:rsidP="00BB37F5">
      <w:pPr>
        <w:autoSpaceDE w:val="0"/>
        <w:autoSpaceDN w:val="0"/>
        <w:adjustRightInd w:val="0"/>
        <w:spacing w:after="68"/>
        <w:rPr>
          <w:rFonts w:ascii="Times New Roman" w:hAnsi="Times New Roman" w:cs="Times New Roman"/>
          <w:i/>
          <w:iCs/>
          <w:sz w:val="23"/>
          <w:szCs w:val="23"/>
        </w:rPr>
      </w:pPr>
      <w:r w:rsidRPr="00BA501B">
        <w:rPr>
          <w:rFonts w:ascii="Times New Roman" w:hAnsi="Times New Roman" w:cs="Times New Roman"/>
          <w:i/>
          <w:iCs/>
          <w:sz w:val="23"/>
          <w:szCs w:val="23"/>
        </w:rPr>
        <w:t xml:space="preserve">e) Undervisningen tilrettelægges, så der både er faglig progression i de enkelte forløb og temaer såvel som progression i udvikling af fagsprog og terminologi, så eleven gradvis opøves i mere selvstændige arbejdsformer og kompleks tænkning. </w:t>
      </w:r>
    </w:p>
    <w:p w14:paraId="50371DA3" w14:textId="398E961F" w:rsidR="00A42036" w:rsidRPr="001276F0" w:rsidRDefault="001276F0" w:rsidP="001276F0">
      <w:pPr>
        <w:autoSpaceDE w:val="0"/>
        <w:autoSpaceDN w:val="0"/>
        <w:adjustRightInd w:val="0"/>
        <w:spacing w:after="68"/>
        <w:rPr>
          <w:rFonts w:ascii="Times New Roman" w:hAnsi="Times New Roman" w:cs="Times New Roman"/>
          <w:i/>
          <w:iCs/>
          <w:sz w:val="23"/>
          <w:szCs w:val="23"/>
        </w:rPr>
      </w:pPr>
      <w:r w:rsidRPr="001276F0">
        <w:rPr>
          <w:rFonts w:ascii="Times New Roman" w:hAnsi="Times New Roman" w:cs="Times New Roman"/>
          <w:i/>
          <w:iCs/>
          <w:sz w:val="23"/>
          <w:szCs w:val="23"/>
        </w:rPr>
        <w:t xml:space="preserve">f) </w:t>
      </w:r>
      <w:r w:rsidR="00A42036" w:rsidRPr="001276F0">
        <w:rPr>
          <w:rFonts w:ascii="Times New Roman" w:hAnsi="Times New Roman" w:cs="Times New Roman"/>
          <w:i/>
          <w:iCs/>
        </w:rPr>
        <w:t xml:space="preserve">Undervisningen skal tilrettelægges, således at der arbejdes systematisk med udvikling af elevernes fagsprog samt forståelse og anvendelse af fagets terminologi. Undervisningen skal tilrettelægges, så eleverne gradvis opnår sikkerhed i forståelse og brug af før-faglige ord og begreber. </w:t>
      </w:r>
    </w:p>
    <w:p w14:paraId="6D78C796" w14:textId="77777777" w:rsidR="00A42036" w:rsidRPr="00B5121F" w:rsidRDefault="00A42036" w:rsidP="00A42036">
      <w:pPr>
        <w:pStyle w:val="Default"/>
        <w:spacing w:after="240"/>
        <w:rPr>
          <w:color w:val="auto"/>
          <w:sz w:val="22"/>
          <w:szCs w:val="22"/>
        </w:rPr>
      </w:pPr>
      <w:r w:rsidRPr="00B5121F">
        <w:rPr>
          <w:color w:val="auto"/>
          <w:sz w:val="22"/>
          <w:szCs w:val="22"/>
        </w:rPr>
        <w:t xml:space="preserve">Betydningen af anvendelse af fagsprog skal være tydelig for eleverne. Undervisningen etablerer rammer for elevernes sproglige kommunikation og lader eleverne gå i dialog med det faglige stof, frem for at læreren står og gennemgår stoffet ved tavlen. </w:t>
      </w:r>
    </w:p>
    <w:p w14:paraId="4D8DA95F" w14:textId="77777777" w:rsidR="00A42036" w:rsidRPr="00B5121F" w:rsidRDefault="00A42036" w:rsidP="00A42036">
      <w:pPr>
        <w:pStyle w:val="Default"/>
        <w:spacing w:after="240"/>
        <w:rPr>
          <w:color w:val="auto"/>
          <w:sz w:val="22"/>
          <w:szCs w:val="22"/>
        </w:rPr>
      </w:pPr>
      <w:r w:rsidRPr="00B5121F">
        <w:rPr>
          <w:color w:val="auto"/>
          <w:sz w:val="22"/>
          <w:szCs w:val="22"/>
        </w:rPr>
        <w:lastRenderedPageBreak/>
        <w:t xml:space="preserve">Ordforrådet udvikles gennem aktiv anvendelse af de nye ord og begreber. Derfor præges undervisningen af fagsproglige aktiviteter, som kræver aktiv elevdeltagelse. Der holdes hyppige elevoplæg og elevdiskussioner og eleverne anmodes om faglige præciseringer og opsummeringer. Det er vigtigt at træne eleverne i at tale fokuseret og sammenhængende i længere tid. Undervisningen tilrettelægges således, at alle elever udfordres i at tale – også eller måske især elever, som helst ”putter sig” eller besvarer spørgsmål med enkeltord. </w:t>
      </w:r>
    </w:p>
    <w:p w14:paraId="4EA7804C" w14:textId="77777777" w:rsidR="00A42036" w:rsidRPr="00B5121F" w:rsidRDefault="00A42036" w:rsidP="00A42036">
      <w:pPr>
        <w:pStyle w:val="Default"/>
        <w:spacing w:after="240"/>
        <w:rPr>
          <w:color w:val="auto"/>
          <w:sz w:val="22"/>
          <w:szCs w:val="22"/>
        </w:rPr>
      </w:pPr>
      <w:r w:rsidRPr="00B5121F">
        <w:rPr>
          <w:color w:val="auto"/>
          <w:sz w:val="22"/>
          <w:szCs w:val="22"/>
        </w:rPr>
        <w:t xml:space="preserve">Elevernes mod og evne til at udtrykke sig mundtligt fremmes med en række mundtlige fremstillingsformer eksempelvis tekstresumé, referat af par- og gruppesamtale, lektionsopsummering, fortælling, mundtligt oplæg (centrale faglige begreber og pointer fastholdes på tavlen), højtlæsning, rollespil eller gruppearbejde med faste roller. Elevernes mundtlige fremstillinger kan med fordel variere mellem at have læreren, en mindre elevgruppe og hele klassen som tilhørere. </w:t>
      </w:r>
    </w:p>
    <w:p w14:paraId="0AF1B4D6" w14:textId="77777777" w:rsidR="00A42036" w:rsidRPr="00B5121F" w:rsidRDefault="00A42036" w:rsidP="00A42036">
      <w:pPr>
        <w:pStyle w:val="Default"/>
        <w:spacing w:after="240"/>
        <w:rPr>
          <w:color w:val="auto"/>
          <w:sz w:val="22"/>
          <w:szCs w:val="22"/>
        </w:rPr>
      </w:pPr>
      <w:r w:rsidRPr="00B5121F">
        <w:rPr>
          <w:color w:val="auto"/>
          <w:sz w:val="22"/>
          <w:szCs w:val="22"/>
        </w:rPr>
        <w:t xml:space="preserve">I det skriftlige arbejde kan læreren demonstrere forbilledlig brug af fagsprog, eller sprog i det hele taget, ved eksemplariske elevbesvarelser. Her er der også fokus på genrer og genrekrav, herunder til sprog. </w:t>
      </w:r>
    </w:p>
    <w:p w14:paraId="75B32552" w14:textId="77777777" w:rsidR="00A42036" w:rsidRPr="00B5121F" w:rsidRDefault="00A42036" w:rsidP="00A42036">
      <w:pPr>
        <w:pStyle w:val="Default"/>
        <w:spacing w:after="240"/>
        <w:rPr>
          <w:color w:val="auto"/>
          <w:sz w:val="22"/>
          <w:szCs w:val="22"/>
        </w:rPr>
      </w:pPr>
      <w:r w:rsidRPr="00B5121F">
        <w:rPr>
          <w:color w:val="auto"/>
          <w:sz w:val="22"/>
          <w:szCs w:val="22"/>
        </w:rPr>
        <w:t xml:space="preserve">Forskellige ordforrådsopgaver og -aktiviteter indgår løbende. Det kan f.eks. være krydsogtværser (evt. med ledsagende ordliste), øvelser, hvor ord skal parres med deres betydning eller billeder og CL-øvelser som ”Quiz-og-byt” og ”Find-makker”. Et andet eksempel er </w:t>
      </w:r>
      <w:proofErr w:type="spellStart"/>
      <w:r w:rsidRPr="00B5121F">
        <w:rPr>
          <w:color w:val="auto"/>
          <w:sz w:val="22"/>
          <w:szCs w:val="22"/>
        </w:rPr>
        <w:t>cloze</w:t>
      </w:r>
      <w:proofErr w:type="spellEnd"/>
      <w:r w:rsidRPr="00B5121F">
        <w:rPr>
          <w:color w:val="auto"/>
          <w:sz w:val="22"/>
          <w:szCs w:val="22"/>
        </w:rPr>
        <w:t xml:space="preserve">-opgaver, hvor læreren har produceret et resumé af et fagligt stof eller en central tekst, som klassen har arbejdet med. Resuméet indeholder centrale nøgleord og begreber, som læreren har slettet, og eleverne skal nu udfylde ”hullerne” i teksten. Udfordringen kan simplificeres ved, at de manglende ord opgives i en ledsagende ordliste. For at eleverne skal kunne lagre ordene i forskellige betydningsnetværk kan øvelser, hvor der arbejdes med synonymer, antonymer og over- og underbegreber også være nyttige. Ligeledes kan Odd man out-øvelser sætte ordene i en større sammenhæng med andre ord. Hermed får eleverne kasser og knager som hjælp til at systematisere og huske de nye ord. </w:t>
      </w:r>
    </w:p>
    <w:p w14:paraId="74ABA1BD" w14:textId="77777777" w:rsidR="00A42036" w:rsidRPr="00B5121F" w:rsidRDefault="00A42036" w:rsidP="00A42036">
      <w:pPr>
        <w:pStyle w:val="Default"/>
        <w:spacing w:after="240"/>
        <w:rPr>
          <w:color w:val="auto"/>
          <w:sz w:val="22"/>
          <w:szCs w:val="22"/>
        </w:rPr>
      </w:pPr>
      <w:r w:rsidRPr="00B5121F">
        <w:rPr>
          <w:color w:val="auto"/>
          <w:sz w:val="22"/>
          <w:szCs w:val="22"/>
        </w:rPr>
        <w:t xml:space="preserve">Sproglige øvelser som de nævnte kan med fordel integreres som et fast indslag i undervisningen. Man skal som lærer ikke være bange for sådanne forholdsvist simple øvelser. Eleverne kan godt lide dem, og de udgør et vigtigt element i ordforrådstræningen. </w:t>
      </w:r>
    </w:p>
    <w:p w14:paraId="7768BFAD" w14:textId="77777777" w:rsidR="00A42036" w:rsidRPr="00B5121F" w:rsidRDefault="00A42036" w:rsidP="00A42036">
      <w:pPr>
        <w:pStyle w:val="Default"/>
        <w:spacing w:after="240"/>
        <w:rPr>
          <w:color w:val="auto"/>
          <w:sz w:val="22"/>
          <w:szCs w:val="22"/>
        </w:rPr>
      </w:pPr>
      <w:r w:rsidRPr="00B5121F">
        <w:rPr>
          <w:color w:val="auto"/>
          <w:sz w:val="22"/>
          <w:szCs w:val="22"/>
        </w:rPr>
        <w:t xml:space="preserve">Hyppighed og gentagelse i forskellige sammenhænge er vigtig. Elevernes faglige viden skal vedligeholdes. Selvom elever tydeligvis har tilegnet sig de grundlæggende faglige begreber ved afslutningen af et forløb, er det ikke ensbetydende med, at begreberne er indkodet og kan inddrages i undervisningen nogle måneder senere. </w:t>
      </w:r>
    </w:p>
    <w:p w14:paraId="088E3EF8" w14:textId="77777777" w:rsidR="00A42036" w:rsidRPr="00B5121F" w:rsidRDefault="00A42036" w:rsidP="00A42036">
      <w:pPr>
        <w:pStyle w:val="Default"/>
        <w:spacing w:after="240"/>
        <w:rPr>
          <w:color w:val="auto"/>
          <w:sz w:val="22"/>
          <w:szCs w:val="22"/>
        </w:rPr>
      </w:pPr>
      <w:r w:rsidRPr="00B5121F">
        <w:rPr>
          <w:color w:val="auto"/>
          <w:sz w:val="22"/>
          <w:szCs w:val="22"/>
        </w:rPr>
        <w:t xml:space="preserve">Derfor tilrettelægges undervisningen, så man løbende vender tilbage til centrale fagbegreber og aktiverer anvendelsen af dem. </w:t>
      </w:r>
    </w:p>
    <w:p w14:paraId="541271F4" w14:textId="77777777" w:rsidR="00A42036" w:rsidRPr="00B5121F" w:rsidRDefault="00A42036" w:rsidP="00A42036">
      <w:pPr>
        <w:pStyle w:val="Default"/>
        <w:spacing w:after="240"/>
        <w:rPr>
          <w:color w:val="auto"/>
          <w:sz w:val="22"/>
          <w:szCs w:val="22"/>
        </w:rPr>
      </w:pPr>
      <w:r w:rsidRPr="00B5121F">
        <w:rPr>
          <w:color w:val="auto"/>
          <w:sz w:val="22"/>
          <w:szCs w:val="22"/>
        </w:rPr>
        <w:t xml:space="preserve">Opmærksomheden må i lige så høj grad rettes mod det såkaldte </w:t>
      </w:r>
      <w:r w:rsidRPr="00B5121F">
        <w:rPr>
          <w:i/>
          <w:iCs/>
          <w:color w:val="auto"/>
          <w:sz w:val="22"/>
          <w:szCs w:val="22"/>
        </w:rPr>
        <w:t>før-faglige ordforråd</w:t>
      </w:r>
      <w:r w:rsidRPr="00B5121F">
        <w:rPr>
          <w:color w:val="auto"/>
          <w:sz w:val="22"/>
          <w:szCs w:val="22"/>
        </w:rPr>
        <w:t xml:space="preserve">. Det før-faglige ordforråd ligger mellem det basale ordforråd, som alle elever besidder, og så det fagspecifikke begrebssprog. Eksempler på svære ord kunne være f.eks. ”påvise”, ”røde ører”, ”overhængende”. Læreren skal sikre sig, at ord og sproglige formuleringer afkodes korrekt af eleverne, i særdeleshed ved formulering af spørgsmål og opgaver. Gloselister kan være en hjælp. </w:t>
      </w:r>
    </w:p>
    <w:p w14:paraId="4398BE50" w14:textId="77777777" w:rsidR="001276F0" w:rsidRDefault="00A42036" w:rsidP="001276F0">
      <w:pPr>
        <w:pStyle w:val="Default"/>
        <w:spacing w:after="240"/>
        <w:rPr>
          <w:color w:val="auto"/>
          <w:sz w:val="22"/>
          <w:szCs w:val="22"/>
        </w:rPr>
      </w:pPr>
      <w:r w:rsidRPr="00B5121F">
        <w:rPr>
          <w:color w:val="auto"/>
          <w:sz w:val="22"/>
          <w:szCs w:val="22"/>
        </w:rPr>
        <w:t>Eleverne bør i timerne have mulighed for at bruge og anvende både deres modersmål og deres andetsprog. Mange af fagbegreberne i teksterne har et tilsvarende grønlandsk udtryk, og det støtter elevernes begrebstilegnelse, hvis de grønlandske udtryk inddrages i undervisningen. I det hele taget konsolideres elevernes forståelse af det faglige stof, hvis eleverne gives mulighed for at udtrykke pointer og sammenfattende konklusioner på begge sprog.</w:t>
      </w:r>
    </w:p>
    <w:p w14:paraId="3E2644D4" w14:textId="77777777" w:rsidR="001276F0" w:rsidRDefault="001276F0" w:rsidP="001276F0">
      <w:pPr>
        <w:pStyle w:val="Default"/>
        <w:spacing w:after="240"/>
        <w:rPr>
          <w:color w:val="auto"/>
          <w:sz w:val="22"/>
          <w:szCs w:val="22"/>
        </w:rPr>
      </w:pPr>
    </w:p>
    <w:p w14:paraId="0627F9FF" w14:textId="55C9EA17" w:rsidR="00BB37F5" w:rsidRPr="001276F0" w:rsidRDefault="00BB37F5" w:rsidP="001276F0">
      <w:pPr>
        <w:pStyle w:val="Default"/>
        <w:spacing w:after="240"/>
        <w:rPr>
          <w:color w:val="auto"/>
          <w:sz w:val="22"/>
          <w:szCs w:val="22"/>
        </w:rPr>
      </w:pPr>
      <w:r w:rsidRPr="00BA501B">
        <w:rPr>
          <w:i/>
          <w:iCs/>
          <w:sz w:val="23"/>
          <w:szCs w:val="23"/>
        </w:rPr>
        <w:lastRenderedPageBreak/>
        <w:t xml:space="preserve">f) Undervisningen tilrettelægges, så der i videst muligt omfang perspektiveres til det omgivende samfund. </w:t>
      </w:r>
    </w:p>
    <w:p w14:paraId="46AE54EC" w14:textId="77777777"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i/>
          <w:iCs/>
          <w:sz w:val="23"/>
          <w:szCs w:val="23"/>
        </w:rPr>
        <w:t xml:space="preserve">Undervisningen skal tilrettelægges tematisk med afsæt i elevernes undren og nysgerrighed vedrørende aktuelle samfundsmæssige problemstillinger og løsninger. Eleverne skal inddrages i planlægningen af undervisningen, herunder valg af problemstillinger og arbejdsformer. </w:t>
      </w:r>
    </w:p>
    <w:p w14:paraId="28FCBECC" w14:textId="77777777"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i/>
          <w:iCs/>
          <w:sz w:val="23"/>
          <w:szCs w:val="23"/>
        </w:rPr>
        <w:t xml:space="preserve">I behandlingen af stoffet anlægges et helhedssyn med respekt for de enkelte faglige discipliner. Undervisningen tilrettelægges således, at der veksles mellem induktivt og deduktivt tilrettelagte forløb. Induktivt tilrettelagte forløb tager normalt udgangspunkt i en eller flere aktuelle problemstillinger, hvor begreber og metoder fra flere discipliner anvendes. Deduktivt tilrettelagte forløb tager typisk udgangspunkt i en enkelt disciplin og giver begreber, teoretiske sammenhænge og metoder til efterfølgende at undersøge og formidle en problemstilling. Der skal igennem det samlede forløb lægges afgørende vægt på, at den enkelte elev får muligheder for på et fagligt grundlag at fremføre egne synspunkter, argumenter og vurderinger. </w:t>
      </w:r>
    </w:p>
    <w:p w14:paraId="72402396" w14:textId="3BB65F12" w:rsidR="00BB37F5" w:rsidRPr="00BA501B" w:rsidRDefault="00BB37F5" w:rsidP="00BB37F5">
      <w:pPr>
        <w:autoSpaceDE w:val="0"/>
        <w:autoSpaceDN w:val="0"/>
        <w:adjustRightInd w:val="0"/>
        <w:rPr>
          <w:rFonts w:ascii="Times New Roman" w:hAnsi="Times New Roman" w:cs="Times New Roman"/>
          <w:i/>
          <w:iCs/>
          <w:sz w:val="23"/>
          <w:szCs w:val="23"/>
        </w:rPr>
      </w:pPr>
      <w:r w:rsidRPr="00BA501B">
        <w:rPr>
          <w:rFonts w:ascii="Times New Roman" w:hAnsi="Times New Roman" w:cs="Times New Roman"/>
          <w:i/>
          <w:iCs/>
          <w:sz w:val="23"/>
          <w:szCs w:val="23"/>
        </w:rPr>
        <w:t>Undervisningen tilrettelægges således, at den er alsidig i valg af synsvinkler, teorier og metoder.</w:t>
      </w:r>
    </w:p>
    <w:p w14:paraId="21A23632" w14:textId="77777777" w:rsidR="00BB37F5" w:rsidRPr="00BA501B" w:rsidRDefault="00BB37F5" w:rsidP="00BB37F5">
      <w:pPr>
        <w:autoSpaceDE w:val="0"/>
        <w:autoSpaceDN w:val="0"/>
        <w:adjustRightInd w:val="0"/>
        <w:rPr>
          <w:rFonts w:ascii="Times New Roman" w:hAnsi="Times New Roman" w:cs="Times New Roman"/>
          <w:sz w:val="20"/>
          <w:szCs w:val="20"/>
        </w:rPr>
      </w:pPr>
      <w:r w:rsidRPr="00BA501B">
        <w:rPr>
          <w:rFonts w:ascii="Times New Roman" w:hAnsi="Times New Roman" w:cs="Times New Roman"/>
        </w:rPr>
        <w:t xml:space="preserve">Undervisningen i samfundsfag tager afsæt i elevernes eksisterende viden om samfundet, deres faglige forudsætninger fra folkeskolen og ofte også i deres undren og nysgerrighed vedrørende aktuelle samfundsmæssige problemstillinger. Undervisningen udstyrer eleverne med redskaber til at forstå og forholde sig til den verden, de færdes i, og bidrager på den måde til elevernes overgang fra at være folkeskoleelever til at være gymnasieelever, idet undervisningen understøtter, at eleverne udvikler selvstændighed, samarbejdsevne og evne til informationssøgning og -håndtering. </w:t>
      </w:r>
    </w:p>
    <w:p w14:paraId="6705DA94"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Undervisningen tilrettelægges gerne </w:t>
      </w:r>
      <w:r w:rsidRPr="00BA501B">
        <w:rPr>
          <w:rFonts w:ascii="Times New Roman" w:hAnsi="Times New Roman" w:cs="Times New Roman"/>
          <w:i/>
          <w:iCs/>
        </w:rPr>
        <w:t>tematisk</w:t>
      </w:r>
      <w:r w:rsidRPr="00BA501B">
        <w:rPr>
          <w:rFonts w:ascii="Times New Roman" w:hAnsi="Times New Roman" w:cs="Times New Roman"/>
        </w:rPr>
        <w:t xml:space="preserve">: Aktuelle problemstillinger og de faglige mål er i centrum, når undervisningen planlægges, og fagets kernestof inddrages, når det er relevant for de problemstillinger, der behandles i det aktuelle tema. Ved et tema forstås en sammenstilling af to eller flere samfundsfaglige emner, hvoraf der kan udledes samfundsfaglige problemstillinger. Eksempelvis Velfærdssamfundet og aldring eller Klimapolitik og globalisering. Faget giver dermed gode muligheder for at benytte elevernes interesse for og viden om aktuelle samfundsforhold som udgangspunkt for undervisningen og på den måde fremme elevernes engagement i og indflydelse på undervisningen. Der bør altid være mulighed for at tage helt aktuelle spørgsmål op og på denne måde give forståelse for og indsigt i fagets dynamik og potentiale i undersøgelsen og forklaringen af samfundsfaglige problemstillinger. </w:t>
      </w:r>
    </w:p>
    <w:p w14:paraId="669F455E"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Udgangspunkt i et tema giver mulighed for at se faglige sammenhænge ved inddragelse af flere faglige mål og en bred vifte af kernestof. Begreber, enkle teorier og metoder fra flere områder i kernestoffet inddrages med fokus på konkrete problemstillinger, og der fokuseres på kernestoffet som ´værktøj´ til at håndtere samfundsfaglige problemstillinger. Eksempelvis kan miljøpolitik behandles tematisk med inddragelse af kernestof fra økonomi, politik og sociologi, samtidig med at man undersøger grønlandsk miljøpolitik i en europæisk og global sammenhæng. Det kan således lade sig gøre, at opfylde indholdet i kernestoffet med et overskueligt antal temaer og dertil have opfyldt de faglige mål. Behandlingen af stoffet tilrettelægges med et helhedssyn på de samfundsfaglige problemstillinger, men samtidig med respekt for de enkelte discipliner i kernestoffet, så eleven også får kendskab til fagets forskellige discipliner og samspil mellem disse i behandlingen af konkrete problemstillinger. </w:t>
      </w:r>
    </w:p>
    <w:p w14:paraId="07350CAE"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Der veksles mellem induktive og deduktive tilgange. Induktivt tilrettelagt undervisning tager normalt udgangspunkt i konkrete og aktuelle samfundsfaglige problemstillinger, hvor begreber og metoder fra flere discipliner anvendes i relation til en konkret samfundsfaglig problemstilling for at opnå en helhedsforståelse at den valgte problematik. Deduktivt tilrettelagt undervisning tager typisk udgangspunkt i en enkelt disciplins begreber og teorier og inddrager empiri til eksemplificering heraf. Derved bliver eleven </w:t>
      </w:r>
      <w:r w:rsidRPr="00BA501B">
        <w:rPr>
          <w:rFonts w:ascii="Times New Roman" w:hAnsi="Times New Roman" w:cs="Times New Roman"/>
        </w:rPr>
        <w:lastRenderedPageBreak/>
        <w:t xml:space="preserve">opmærksom på de enkelte discipliners styrker og svagheder til belysning af konkrete samfundsfaglige problemstillinger og kan fremhæve ligheder og forskelle ved de enkelte discipliners metoder, teori-dannelser og genstandsfelt. En sådan disciplinorienteret tilgang kan bidrage til at udvikle elevernes metodebevidsthed, herunder fx forskelle mellem en hypotetisk-deduktiv tilgang i økonomien og en mere fænomenologisk i sociologien. Det er afgørende, at deduktivt tilrettelagt undervisning altid sker i sammenhæng med en konkret og aktuel undersøgelse og formidling af en samfundsfaglig problemstilling. Sjældent vil deduktivt eller induktivt tilrettelagt undervisning optræde i ren form. I samfundsfag vil de to former normalt blandes, således at eleverne i det samme forløb vil opleve både at gå fra det generelle til eksemplerne og modsat. </w:t>
      </w:r>
    </w:p>
    <w:p w14:paraId="19342769" w14:textId="77777777" w:rsidR="00BB37F5" w:rsidRPr="00BA501B" w:rsidRDefault="00BB37F5" w:rsidP="00BB37F5">
      <w:pPr>
        <w:autoSpaceDE w:val="0"/>
        <w:autoSpaceDN w:val="0"/>
        <w:adjustRightInd w:val="0"/>
        <w:rPr>
          <w:rFonts w:ascii="Times New Roman" w:hAnsi="Times New Roman" w:cs="Times New Roman"/>
          <w:sz w:val="20"/>
          <w:szCs w:val="20"/>
        </w:rPr>
      </w:pPr>
      <w:r w:rsidRPr="00BA501B">
        <w:rPr>
          <w:rFonts w:ascii="Times New Roman" w:hAnsi="Times New Roman" w:cs="Times New Roman"/>
        </w:rPr>
        <w:t xml:space="preserve">Det er vigtigt at give den enkelte elev mulighed for på et fagligt grundlag at fremføre egne synspunkter, argumenter og vurderinger. Der lægges vægt på træning af elevens evne til mundtligt og skriftligt at formulere og formidle samfundsfaglige problemstillinger med en skærpelse af de faglige krav til indhold, præcision og sammenhæng i argumentationen, herunder fremme anvendelsen af fagets taksonomi og teoretiske sammenhænge. Dette kan fremmes ved mindre skriftlige øvelser på klassen, og ved større selvstændigt arbejde med dispositioner, synopser og projekter, hvor der systematisk og med progression kan fokuseres på arbejdet med problemformuleringer, hypoteser, disposition, undersøgelse og faglig argumentation. </w:t>
      </w:r>
    </w:p>
    <w:p w14:paraId="1203C82D" w14:textId="276F3BCE" w:rsidR="00BB37F5" w:rsidRPr="00BA501B" w:rsidRDefault="00BB37F5" w:rsidP="00BB37F5">
      <w:pPr>
        <w:autoSpaceDE w:val="0"/>
        <w:autoSpaceDN w:val="0"/>
        <w:adjustRightInd w:val="0"/>
        <w:rPr>
          <w:rFonts w:ascii="Times New Roman" w:hAnsi="Times New Roman" w:cs="Times New Roman"/>
          <w:i/>
          <w:iCs/>
          <w:sz w:val="23"/>
          <w:szCs w:val="23"/>
        </w:rPr>
      </w:pPr>
      <w:r w:rsidRPr="00BA501B">
        <w:rPr>
          <w:rFonts w:ascii="Times New Roman" w:hAnsi="Times New Roman" w:cs="Times New Roman"/>
        </w:rPr>
        <w:t>Læreren har ansvaret for at tilrettelægge undervisningen således, at den er alsidig i valg af synsvinkler, teorier og metoder.</w:t>
      </w:r>
    </w:p>
    <w:p w14:paraId="362325D0" w14:textId="77777777" w:rsidR="00BB37F5" w:rsidRPr="008828B4" w:rsidRDefault="00BB37F5" w:rsidP="00BB37F5">
      <w:pPr>
        <w:autoSpaceDE w:val="0"/>
        <w:autoSpaceDN w:val="0"/>
        <w:adjustRightInd w:val="0"/>
        <w:rPr>
          <w:rFonts w:ascii="Times New Roman" w:hAnsi="Times New Roman" w:cs="Times New Roman"/>
          <w:b/>
          <w:bCs/>
          <w:sz w:val="23"/>
          <w:szCs w:val="23"/>
        </w:rPr>
      </w:pPr>
      <w:r w:rsidRPr="008828B4">
        <w:rPr>
          <w:rFonts w:ascii="Times New Roman" w:hAnsi="Times New Roman" w:cs="Times New Roman"/>
          <w:b/>
          <w:bCs/>
          <w:sz w:val="23"/>
          <w:szCs w:val="23"/>
        </w:rPr>
        <w:t xml:space="preserve">4.2 Arbejdsformer </w:t>
      </w:r>
    </w:p>
    <w:p w14:paraId="7D6E7C21" w14:textId="77777777"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i/>
          <w:iCs/>
          <w:sz w:val="23"/>
          <w:szCs w:val="23"/>
        </w:rPr>
        <w:t xml:space="preserve">I undervisningen skal der anvendes afvekslende og elevaktiverende arbejdsformer, således at eleverne får muligheder for at undersøge, dokumentere, formidle og debattere faglige sammenhænge. Der sker igennem det samlede forløb en udvikling frem mod selvstændiggørende og studieforberedende arbejdsformer, således at eleverne selvstændigt kan opstille, undersøge og forklare faglige problemstillinger. </w:t>
      </w:r>
    </w:p>
    <w:p w14:paraId="129D0529" w14:textId="77777777"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i/>
          <w:iCs/>
          <w:sz w:val="23"/>
          <w:szCs w:val="23"/>
        </w:rPr>
        <w:t xml:space="preserve">Undervisningen tilrettelægges så der tages hensyn til forskellige elevtyper, deres læringsstile og behov. Både elever med undervisningssproget som førstesprog og som andetsprog skal tilgodeses. </w:t>
      </w:r>
    </w:p>
    <w:p w14:paraId="14FEE01E" w14:textId="77777777" w:rsidR="0022792D" w:rsidRPr="00BA501B" w:rsidRDefault="00BB37F5" w:rsidP="0022792D">
      <w:pPr>
        <w:rPr>
          <w:rFonts w:ascii="Times New Roman" w:hAnsi="Times New Roman" w:cs="Times New Roman"/>
          <w:sz w:val="23"/>
          <w:szCs w:val="23"/>
        </w:rPr>
      </w:pPr>
      <w:r w:rsidRPr="00BA501B">
        <w:rPr>
          <w:rFonts w:ascii="Times New Roman" w:hAnsi="Times New Roman" w:cs="Times New Roman"/>
          <w:i/>
          <w:iCs/>
          <w:sz w:val="23"/>
          <w:szCs w:val="23"/>
        </w:rPr>
        <w:t>Udadvendte aktiviteter skal gennemføres i form af gæstelærere, virksomheds- og institutionsbesøg eller empiriske undersøgelser og sker i sammenhæng med arbejdet med konkrete projekter eller integreres i undervisningen</w:t>
      </w:r>
      <w:r w:rsidR="000700B5" w:rsidRPr="00BA501B">
        <w:rPr>
          <w:rFonts w:ascii="Times New Roman" w:hAnsi="Times New Roman" w:cs="Times New Roman"/>
          <w:i/>
          <w:iCs/>
          <w:sz w:val="23"/>
          <w:szCs w:val="23"/>
        </w:rPr>
        <w:t>.</w:t>
      </w:r>
    </w:p>
    <w:p w14:paraId="66D392AA" w14:textId="56C314B9" w:rsidR="00BB37F5" w:rsidRPr="00BA501B" w:rsidRDefault="00BB37F5" w:rsidP="0022792D">
      <w:pPr>
        <w:autoSpaceDE w:val="0"/>
        <w:autoSpaceDN w:val="0"/>
        <w:adjustRightInd w:val="0"/>
        <w:rPr>
          <w:rFonts w:ascii="Times New Roman" w:hAnsi="Times New Roman" w:cs="Times New Roman"/>
          <w:sz w:val="23"/>
          <w:szCs w:val="23"/>
        </w:rPr>
      </w:pPr>
      <w:r w:rsidRPr="00BA501B">
        <w:rPr>
          <w:rFonts w:ascii="Times New Roman" w:hAnsi="Times New Roman" w:cs="Times New Roman"/>
          <w:i/>
          <w:iCs/>
          <w:sz w:val="23"/>
          <w:szCs w:val="23"/>
        </w:rPr>
        <w:t xml:space="preserve">Der indgår mindre skriftlige arbejder af stigende sværhedsgrad til at opøve skriftlig formidling, faglig korrekthed, argumentation og præcision. Der udarbejdes i det samlede forløb mindst 1 projekt. </w:t>
      </w:r>
    </w:p>
    <w:p w14:paraId="5DAE7965"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Arbejdsformer tilrettelægges, så de er afvekslende og elevaktiverende. Eleverne præsenteres for et varieret udbud af lærer- og elevstyret undervisning i klasserummet og i grupper i forbindelse med træning af individuelle færdigheder og i arbejdet skriftlighed så som dispositioner, synopser og projekter. </w:t>
      </w:r>
    </w:p>
    <w:p w14:paraId="0973F847"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Samfundsfag er et aktuelt og dynamisk fag, og benytter sig af at være en del af det samfund, som er under behandling i undervisningen. Således kan udadvendte aktiviteter integreres i undervisningen ved inddragelse af gæstelærere, virksomheds-, organisations- og institutionsbesøg eller ved inddragelse af empiriske undersøgelser lokalt, nationalt og/eller internationalt. Eleverne øger i den forbindelse deres karrierekompetence ved at opleve eksempler på, hvordan samfundsvidenskab anvendes i forskellige typer jobs. Karrierekompetence kan desuden fremmes ved, at eleverne prøver kræfter med at løse små autentiske ’arbejdsopgaver’, som er typiske for erhverv med et samfundsvidenskabeligt indhold, eksempelvis notatskrivning eller tilrettelæggelse og gennemførsel af mindre undersøgelser. Dette kan også fremme elevernes innovative kompetencer. </w:t>
      </w:r>
    </w:p>
    <w:p w14:paraId="41087470"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lastRenderedPageBreak/>
        <w:t>Der udarbejdes mindst et projekt, som fremmer elevens evne til selvstændigt at opstille, undersøge og forklare faglige problemstillinger med brug af metoder fra faget. Projekter indledes typisk med en fælles introduktion, hvorefter eleverne i grupper arbejder selvstændigt med forskellige faglige problemstillinger. Der kan også være en fast processuel styring, hvor læreren på forhånd nøje planlægger og formidler arbejdsprocessen. Desuden bør der være en løbende evaluering i henhold til faste delmål under hele projektforløbet.</w:t>
      </w:r>
    </w:p>
    <w:p w14:paraId="7C67D2D0"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Der arbejdes systematisk med dispositioner (og synopser, i fald prøveform a vælges) med henblik på træning til den mundtlige prøve fx ved afslutning af hvert større forløb. Der arbejdes bevidst med at træne elevernes evne til at udarbejde og fremlægge en disposition og/eller en synopsis med en problemformulering og deraf udledte problemstillinger, som undersøges og fører frem til delkonklusioner og en samlet konklusion. </w:t>
      </w:r>
    </w:p>
    <w:p w14:paraId="360F6582"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Træningen i udarbejdelse og fremlæggelse af synopsis sker gennem progression, således at eleverne gradvist træner følgende kompetencer: </w:t>
      </w:r>
    </w:p>
    <w:p w14:paraId="07B5EE18" w14:textId="77777777" w:rsidR="00BB37F5" w:rsidRPr="00BA501B" w:rsidRDefault="00BB37F5" w:rsidP="00BB37F5">
      <w:pPr>
        <w:pStyle w:val="Listeafsnit"/>
        <w:numPr>
          <w:ilvl w:val="0"/>
          <w:numId w:val="5"/>
        </w:numPr>
        <w:autoSpaceDE w:val="0"/>
        <w:autoSpaceDN w:val="0"/>
        <w:adjustRightInd w:val="0"/>
        <w:rPr>
          <w:rFonts w:ascii="Times New Roman" w:hAnsi="Times New Roman" w:cs="Times New Roman"/>
        </w:rPr>
      </w:pPr>
      <w:r w:rsidRPr="00BA501B">
        <w:rPr>
          <w:rFonts w:ascii="Times New Roman" w:hAnsi="Times New Roman" w:cs="Times New Roman"/>
        </w:rPr>
        <w:t xml:space="preserve">Stille spørgsmål til dagens tekst og tabel og besvare spørgsmålene ud fra en disposition. </w:t>
      </w:r>
    </w:p>
    <w:p w14:paraId="697BB53B" w14:textId="77777777" w:rsidR="00BB37F5" w:rsidRPr="00BA501B" w:rsidRDefault="00BB37F5" w:rsidP="00BB37F5">
      <w:pPr>
        <w:pStyle w:val="Listeafsnit"/>
        <w:numPr>
          <w:ilvl w:val="0"/>
          <w:numId w:val="5"/>
        </w:numPr>
        <w:autoSpaceDE w:val="0"/>
        <w:autoSpaceDN w:val="0"/>
        <w:adjustRightInd w:val="0"/>
        <w:rPr>
          <w:rFonts w:ascii="Times New Roman" w:hAnsi="Times New Roman" w:cs="Times New Roman"/>
        </w:rPr>
      </w:pPr>
      <w:r w:rsidRPr="00BA501B">
        <w:rPr>
          <w:rFonts w:ascii="Times New Roman" w:hAnsi="Times New Roman" w:cs="Times New Roman"/>
        </w:rPr>
        <w:t xml:space="preserve">Udarbejde en problemformulering og heraf udledte underspørgsmål/problemstillinger, der kan besvares ud fra udleveret materiale og begreber. </w:t>
      </w:r>
    </w:p>
    <w:p w14:paraId="49E48036" w14:textId="77777777" w:rsidR="00BB37F5" w:rsidRPr="00BA501B" w:rsidRDefault="00BB37F5" w:rsidP="00BB37F5">
      <w:pPr>
        <w:pStyle w:val="Listeafsnit"/>
        <w:numPr>
          <w:ilvl w:val="0"/>
          <w:numId w:val="5"/>
        </w:numPr>
        <w:autoSpaceDE w:val="0"/>
        <w:autoSpaceDN w:val="0"/>
        <w:adjustRightInd w:val="0"/>
        <w:rPr>
          <w:rFonts w:ascii="Times New Roman" w:hAnsi="Times New Roman" w:cs="Times New Roman"/>
        </w:rPr>
      </w:pPr>
      <w:r w:rsidRPr="00BA501B">
        <w:rPr>
          <w:rFonts w:ascii="Times New Roman" w:hAnsi="Times New Roman" w:cs="Times New Roman"/>
        </w:rPr>
        <w:t xml:space="preserve">Undersøge og besvare egne problemstillinger med brug af udleveret materiale, begreber, enkel teori og fundet materiale. </w:t>
      </w:r>
    </w:p>
    <w:p w14:paraId="5E17610C" w14:textId="77777777" w:rsidR="00BB37F5" w:rsidRPr="00BA501B" w:rsidRDefault="00BB37F5" w:rsidP="00BB37F5">
      <w:pPr>
        <w:pStyle w:val="Listeafsnit"/>
        <w:numPr>
          <w:ilvl w:val="0"/>
          <w:numId w:val="5"/>
        </w:numPr>
        <w:autoSpaceDE w:val="0"/>
        <w:autoSpaceDN w:val="0"/>
        <w:adjustRightInd w:val="0"/>
        <w:rPr>
          <w:rFonts w:ascii="Times New Roman" w:hAnsi="Times New Roman" w:cs="Times New Roman"/>
        </w:rPr>
      </w:pPr>
      <w:r w:rsidRPr="00BA501B">
        <w:rPr>
          <w:rFonts w:ascii="Times New Roman" w:hAnsi="Times New Roman" w:cs="Times New Roman"/>
        </w:rPr>
        <w:t xml:space="preserve">Udarbejde en hel synopsis med undersøgelse og diskussion. Synopsen evalueres. </w:t>
      </w:r>
    </w:p>
    <w:p w14:paraId="1E0E6CAF" w14:textId="3D7A9B2F" w:rsidR="00BB37F5" w:rsidRPr="00BA501B" w:rsidRDefault="00BB37F5" w:rsidP="00BB37F5">
      <w:pPr>
        <w:pStyle w:val="Listeafsnit"/>
        <w:numPr>
          <w:ilvl w:val="0"/>
          <w:numId w:val="5"/>
        </w:numPr>
        <w:autoSpaceDE w:val="0"/>
        <w:autoSpaceDN w:val="0"/>
        <w:adjustRightInd w:val="0"/>
        <w:rPr>
          <w:rFonts w:ascii="Times New Roman" w:hAnsi="Times New Roman" w:cs="Times New Roman"/>
        </w:rPr>
      </w:pPr>
      <w:r w:rsidRPr="00BA501B">
        <w:rPr>
          <w:rFonts w:ascii="Times New Roman" w:hAnsi="Times New Roman" w:cs="Times New Roman"/>
        </w:rPr>
        <w:t xml:space="preserve">Udarbejde og fremlægge en synopsis og indgå i en faglig dialog. Evaluering af synopsen, fremlæggelsen og dialogen. </w:t>
      </w:r>
    </w:p>
    <w:p w14:paraId="15A5C469" w14:textId="511D2A66" w:rsidR="00BB37F5" w:rsidRPr="00BA501B" w:rsidRDefault="00BB37F5" w:rsidP="00BB37F5">
      <w:pPr>
        <w:autoSpaceDE w:val="0"/>
        <w:autoSpaceDN w:val="0"/>
        <w:adjustRightInd w:val="0"/>
        <w:rPr>
          <w:rFonts w:ascii="Times New Roman" w:hAnsi="Times New Roman" w:cs="Times New Roman"/>
          <w:sz w:val="20"/>
          <w:szCs w:val="20"/>
        </w:rPr>
      </w:pPr>
      <w:r w:rsidRPr="00BA501B">
        <w:rPr>
          <w:rFonts w:ascii="Times New Roman" w:hAnsi="Times New Roman" w:cs="Times New Roman"/>
        </w:rPr>
        <w:t xml:space="preserve">Der er i samfundsfag desuden en bred vifte af skrivepædagogiske værktøjer, som kan anvendes i elevernes læringsproces. Det gælder fx </w:t>
      </w:r>
      <w:proofErr w:type="spellStart"/>
      <w:r w:rsidRPr="00BA501B">
        <w:rPr>
          <w:rFonts w:ascii="Times New Roman" w:hAnsi="Times New Roman" w:cs="Times New Roman"/>
        </w:rPr>
        <w:t>mind-map</w:t>
      </w:r>
      <w:proofErr w:type="spellEnd"/>
      <w:r w:rsidRPr="00BA501B">
        <w:rPr>
          <w:rFonts w:ascii="Times New Roman" w:hAnsi="Times New Roman" w:cs="Times New Roman"/>
        </w:rPr>
        <w:t xml:space="preserve">, hurtigskrivning, </w:t>
      </w:r>
      <w:proofErr w:type="spellStart"/>
      <w:r w:rsidRPr="00BA501B">
        <w:rPr>
          <w:rFonts w:ascii="Times New Roman" w:hAnsi="Times New Roman" w:cs="Times New Roman"/>
        </w:rPr>
        <w:t>minilex</w:t>
      </w:r>
      <w:proofErr w:type="spellEnd"/>
      <w:r w:rsidRPr="00BA501B">
        <w:rPr>
          <w:rFonts w:ascii="Times New Roman" w:hAnsi="Times New Roman" w:cs="Times New Roman"/>
        </w:rPr>
        <w:t xml:space="preserve">, </w:t>
      </w:r>
      <w:proofErr w:type="spellStart"/>
      <w:r w:rsidRPr="00BA501B">
        <w:rPr>
          <w:rFonts w:ascii="Times New Roman" w:hAnsi="Times New Roman" w:cs="Times New Roman"/>
        </w:rPr>
        <w:t>log-bog</w:t>
      </w:r>
      <w:proofErr w:type="spellEnd"/>
      <w:r w:rsidRPr="00BA501B">
        <w:rPr>
          <w:rFonts w:ascii="Times New Roman" w:hAnsi="Times New Roman" w:cs="Times New Roman"/>
        </w:rPr>
        <w:t>, notatskrivning, argumentationsøvelser og mødereferat/reportager. Eleverne skal ikke kun ”lære for at skrive”, men også ”skrive for at lære” i form af tænkeskrivning, hvor eleven fx først skriver løs og derefter stiller spørgsmål til eller på anden måde bearbejder det skrevne.</w:t>
      </w:r>
    </w:p>
    <w:p w14:paraId="136CADD0" w14:textId="77777777" w:rsidR="00BB37F5" w:rsidRPr="008828B4" w:rsidRDefault="00BB37F5" w:rsidP="00BB37F5">
      <w:pPr>
        <w:autoSpaceDE w:val="0"/>
        <w:autoSpaceDN w:val="0"/>
        <w:adjustRightInd w:val="0"/>
        <w:rPr>
          <w:rFonts w:ascii="Times New Roman" w:hAnsi="Times New Roman" w:cs="Times New Roman"/>
          <w:b/>
          <w:bCs/>
          <w:sz w:val="23"/>
          <w:szCs w:val="23"/>
        </w:rPr>
      </w:pPr>
      <w:r w:rsidRPr="008828B4">
        <w:rPr>
          <w:rFonts w:ascii="Times New Roman" w:hAnsi="Times New Roman" w:cs="Times New Roman"/>
          <w:b/>
          <w:bCs/>
          <w:sz w:val="23"/>
          <w:szCs w:val="23"/>
        </w:rPr>
        <w:t xml:space="preserve">4.3 It </w:t>
      </w:r>
    </w:p>
    <w:p w14:paraId="4B54CAD8" w14:textId="77777777" w:rsidR="00BB37F5" w:rsidRPr="00BA501B" w:rsidRDefault="00BB37F5" w:rsidP="00BB37F5">
      <w:pPr>
        <w:autoSpaceDE w:val="0"/>
        <w:autoSpaceDN w:val="0"/>
        <w:adjustRightInd w:val="0"/>
        <w:rPr>
          <w:rFonts w:ascii="Times New Roman" w:hAnsi="Times New Roman" w:cs="Times New Roman"/>
          <w:i/>
          <w:iCs/>
          <w:sz w:val="23"/>
          <w:szCs w:val="23"/>
        </w:rPr>
      </w:pPr>
      <w:r w:rsidRPr="00BA501B">
        <w:rPr>
          <w:rFonts w:ascii="Times New Roman" w:hAnsi="Times New Roman" w:cs="Times New Roman"/>
          <w:i/>
          <w:iCs/>
          <w:sz w:val="23"/>
          <w:szCs w:val="23"/>
        </w:rPr>
        <w:t xml:space="preserve">Digitale værktøjer og ressourcer anvendes i undervisningen til at støtte og supplere de faglige mål og den pædagogiske proces. It anvendes til: </w:t>
      </w:r>
    </w:p>
    <w:p w14:paraId="0EF6A8D9" w14:textId="77777777" w:rsidR="00BB37F5" w:rsidRPr="00BA501B" w:rsidRDefault="00BB37F5" w:rsidP="00BB37F5">
      <w:pPr>
        <w:autoSpaceDE w:val="0"/>
        <w:autoSpaceDN w:val="0"/>
        <w:adjustRightInd w:val="0"/>
        <w:rPr>
          <w:rFonts w:ascii="Times New Roman" w:hAnsi="Times New Roman" w:cs="Times New Roman"/>
          <w:i/>
          <w:iCs/>
          <w:sz w:val="23"/>
          <w:szCs w:val="23"/>
        </w:rPr>
      </w:pPr>
      <w:r w:rsidRPr="00BA501B">
        <w:rPr>
          <w:rFonts w:ascii="Times New Roman" w:hAnsi="Times New Roman" w:cs="Times New Roman"/>
          <w:i/>
          <w:iCs/>
          <w:sz w:val="23"/>
          <w:szCs w:val="23"/>
        </w:rPr>
        <w:t xml:space="preserve">̶ simulation af økonomiske sammenhænge </w:t>
      </w:r>
    </w:p>
    <w:p w14:paraId="27B84149" w14:textId="77777777" w:rsidR="00BB37F5" w:rsidRPr="00BA501B" w:rsidRDefault="00BB37F5" w:rsidP="00BB37F5">
      <w:pPr>
        <w:autoSpaceDE w:val="0"/>
        <w:autoSpaceDN w:val="0"/>
        <w:adjustRightInd w:val="0"/>
        <w:rPr>
          <w:rFonts w:ascii="Times New Roman" w:hAnsi="Times New Roman" w:cs="Times New Roman"/>
          <w:i/>
          <w:iCs/>
          <w:sz w:val="23"/>
          <w:szCs w:val="23"/>
        </w:rPr>
      </w:pPr>
      <w:r w:rsidRPr="00BA501B">
        <w:rPr>
          <w:rFonts w:ascii="Times New Roman" w:hAnsi="Times New Roman" w:cs="Times New Roman"/>
          <w:i/>
          <w:iCs/>
          <w:sz w:val="23"/>
          <w:szCs w:val="23"/>
        </w:rPr>
        <w:t xml:space="preserve">̶ målrettet og kritisk informationssøgning </w:t>
      </w:r>
    </w:p>
    <w:p w14:paraId="62AD46B0" w14:textId="77777777" w:rsidR="00BB37F5" w:rsidRPr="00BA501B" w:rsidRDefault="00BB37F5" w:rsidP="00BB37F5">
      <w:pPr>
        <w:autoSpaceDE w:val="0"/>
        <w:autoSpaceDN w:val="0"/>
        <w:adjustRightInd w:val="0"/>
        <w:rPr>
          <w:rFonts w:ascii="Times New Roman" w:hAnsi="Times New Roman" w:cs="Times New Roman"/>
          <w:i/>
          <w:iCs/>
          <w:sz w:val="23"/>
          <w:szCs w:val="23"/>
        </w:rPr>
      </w:pPr>
      <w:r w:rsidRPr="00BA501B">
        <w:rPr>
          <w:rFonts w:ascii="Times New Roman" w:hAnsi="Times New Roman" w:cs="Times New Roman"/>
          <w:i/>
          <w:iCs/>
          <w:sz w:val="23"/>
          <w:szCs w:val="23"/>
        </w:rPr>
        <w:t xml:space="preserve">̶ formidling og bearbejdning, herunder beregninger og konstruktion af diagrammer </w:t>
      </w:r>
    </w:p>
    <w:p w14:paraId="2C7DBE7B" w14:textId="77777777" w:rsidR="00BB37F5" w:rsidRPr="00BA501B" w:rsidRDefault="00BB37F5" w:rsidP="00BB37F5">
      <w:pPr>
        <w:autoSpaceDE w:val="0"/>
        <w:autoSpaceDN w:val="0"/>
        <w:adjustRightInd w:val="0"/>
        <w:rPr>
          <w:rFonts w:ascii="Times New Roman" w:hAnsi="Times New Roman" w:cs="Times New Roman"/>
          <w:i/>
          <w:iCs/>
          <w:sz w:val="23"/>
          <w:szCs w:val="23"/>
        </w:rPr>
      </w:pPr>
      <w:r w:rsidRPr="00BA501B">
        <w:rPr>
          <w:rFonts w:ascii="Times New Roman" w:hAnsi="Times New Roman" w:cs="Times New Roman"/>
          <w:i/>
          <w:iCs/>
          <w:sz w:val="23"/>
          <w:szCs w:val="23"/>
        </w:rPr>
        <w:t xml:space="preserve">̶ vidensdeling og deltagelse i debat om samfundsmæssige problemstillinger </w:t>
      </w:r>
    </w:p>
    <w:p w14:paraId="1F2B87FE" w14:textId="0CEE69EE" w:rsidR="00BB37F5" w:rsidRPr="00BA501B" w:rsidRDefault="00BB37F5" w:rsidP="00BB37F5">
      <w:pPr>
        <w:autoSpaceDE w:val="0"/>
        <w:autoSpaceDN w:val="0"/>
        <w:adjustRightInd w:val="0"/>
        <w:rPr>
          <w:rFonts w:ascii="Times New Roman" w:hAnsi="Times New Roman" w:cs="Times New Roman"/>
          <w:i/>
          <w:iCs/>
          <w:sz w:val="23"/>
          <w:szCs w:val="23"/>
        </w:rPr>
      </w:pPr>
      <w:r w:rsidRPr="00BA501B">
        <w:rPr>
          <w:rFonts w:ascii="Times New Roman" w:hAnsi="Times New Roman" w:cs="Times New Roman"/>
          <w:i/>
          <w:iCs/>
          <w:sz w:val="23"/>
          <w:szCs w:val="23"/>
        </w:rPr>
        <w:t xml:space="preserve">Anvisninger på centrale samfundsfagligt relevante hjemmesider og brug af fokuserede søgestrategier indgår i de enkelte forløb, herunder kritisk vurdering af informationers pålidelighed. Brug af digitale fællesskaber integreres i undervisningen. </w:t>
      </w:r>
    </w:p>
    <w:p w14:paraId="640CE7EC"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Brug af it er ikke et mål i sig selv. It anvendes til at støtte og supplere de faglige mål og den pædagogiske proces. </w:t>
      </w:r>
    </w:p>
    <w:p w14:paraId="5E2A41F8"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Til </w:t>
      </w:r>
      <w:r w:rsidRPr="00BA501B">
        <w:rPr>
          <w:rFonts w:ascii="Times New Roman" w:hAnsi="Times New Roman" w:cs="Times New Roman"/>
          <w:i/>
          <w:iCs/>
        </w:rPr>
        <w:t xml:space="preserve">simulation af økonomiske sammenhænge </w:t>
      </w:r>
      <w:r w:rsidRPr="00BA501B">
        <w:rPr>
          <w:rFonts w:ascii="Times New Roman" w:hAnsi="Times New Roman" w:cs="Times New Roman"/>
        </w:rPr>
        <w:t xml:space="preserve">anvendes en kvantitativ makroøkonomisk model. Det kan være en model, der bruges online på nettet eller en simpel model i regneark. </w:t>
      </w:r>
    </w:p>
    <w:p w14:paraId="16319CE4"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lastRenderedPageBreak/>
        <w:t xml:space="preserve">It anvendes til </w:t>
      </w:r>
      <w:r w:rsidRPr="00BA501B">
        <w:rPr>
          <w:rFonts w:ascii="Times New Roman" w:hAnsi="Times New Roman" w:cs="Times New Roman"/>
          <w:i/>
          <w:iCs/>
        </w:rPr>
        <w:t>målrettet og kritisk informationssøgning</w:t>
      </w:r>
      <w:r w:rsidRPr="00BA501B">
        <w:rPr>
          <w:rFonts w:ascii="Times New Roman" w:hAnsi="Times New Roman" w:cs="Times New Roman"/>
        </w:rPr>
        <w:t xml:space="preserve">. Eleverne lærer generelt at anvende målrettet søgning til at finde materiale. Eleverne opnår kendskab til relevante hjemmesider og portaler (fx infomedia, </w:t>
      </w:r>
      <w:proofErr w:type="spellStart"/>
      <w:r w:rsidRPr="00BA501B">
        <w:rPr>
          <w:rFonts w:ascii="Times New Roman" w:hAnsi="Times New Roman" w:cs="Times New Roman"/>
        </w:rPr>
        <w:t>Inatsisartut</w:t>
      </w:r>
      <w:proofErr w:type="spellEnd"/>
      <w:r w:rsidRPr="00BA501B">
        <w:rPr>
          <w:rFonts w:ascii="Times New Roman" w:hAnsi="Times New Roman" w:cs="Times New Roman"/>
        </w:rPr>
        <w:t xml:space="preserve">, Grønlands Statistik og bibliotekerne), således at de kan anvende disse til selv at kunne finde relevant materiale til at besvare problemstillinger. Kritisk informationssøgning består som nævnt under de faglige mål i at kunne vurdere informationers pålidelighed, herunder at kunne identificere afsenderen og den interesse denne kunne have i at stille informationerne til rådighed. Eleverne lærer om, hvordan politisk misinformation og fordrejede forklaringer spredes, og hvordan man kan forsøge at spotte det bl.a. ved at undersøge, hvilken type kilde oplysningerne stammer fra. </w:t>
      </w:r>
    </w:p>
    <w:p w14:paraId="085C897C"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At kunne </w:t>
      </w:r>
      <w:r w:rsidRPr="00BA501B">
        <w:rPr>
          <w:rFonts w:ascii="Times New Roman" w:hAnsi="Times New Roman" w:cs="Times New Roman"/>
          <w:i/>
          <w:iCs/>
        </w:rPr>
        <w:t xml:space="preserve">formidle </w:t>
      </w:r>
      <w:r w:rsidRPr="00BA501B">
        <w:rPr>
          <w:rFonts w:ascii="Times New Roman" w:hAnsi="Times New Roman" w:cs="Times New Roman"/>
        </w:rPr>
        <w:t xml:space="preserve">med brug af it vil for tekstmateriales vedkommende bestå i at kunne anvende tekstbehandling og et præsentationsprogram, som grundlag for en mundtlig fremlæggelse. Eleverne kan desuden træne præcis mundtlig fremlæggelse af faglige sammenhænge ved at optage deres fremlæggelse på video og gerne gøre det flere gange, indtil at fremlæggelsen er tilstrækkelig præcis. Formidling af faglig viden kan også bestå i at foretage interviews fx med unge vælgere og producere en video om vælgeradfærd. </w:t>
      </w:r>
    </w:p>
    <w:p w14:paraId="6113056E"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i/>
          <w:iCs/>
        </w:rPr>
        <w:t xml:space="preserve">Bearbejdning, herunder beregninger og konstruktion af diagrammer </w:t>
      </w:r>
      <w:r w:rsidRPr="00BA501B">
        <w:rPr>
          <w:rFonts w:ascii="Times New Roman" w:hAnsi="Times New Roman" w:cs="Times New Roman"/>
        </w:rPr>
        <w:t xml:space="preserve">betyder, som nævnt under de faglige mål om metode, at eleven lærer at anvende regneark til beregning af indekstal, procentvis vækst og procentvise andele og præsentere resultatet i et diagram. Eleven lærer at vælge type af beregning og type af diagram (kurve-, søjle- og cirkeldiagram), så det tydeliggør en udvikling eller en faglig sammenhæng. </w:t>
      </w:r>
    </w:p>
    <w:p w14:paraId="400FAFB4" w14:textId="66F06B43"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i/>
          <w:iCs/>
        </w:rPr>
        <w:t xml:space="preserve">Deltagelse i debat om samfundsmæssige problemstillinger </w:t>
      </w:r>
      <w:r w:rsidRPr="00BA501B">
        <w:rPr>
          <w:rFonts w:ascii="Times New Roman" w:hAnsi="Times New Roman" w:cs="Times New Roman"/>
        </w:rPr>
        <w:t>betyder, at eleverne prøver at deltage i en debat om et relevant samfundsfagligt emne på fx de sociale medier jf. uddannelsernes formål om aktiv medvirken i et demokratisk samfund. I debatten anvender eleven relevant faglig viden, som formentlig udfordres af andre deltagere i debatten, og dermed tvinges eleven til at kvalificere sin faglige viden. Andre deltagere kan være andre borgere eller andre elever i klassen eller på skolen. Deltagelse i debat kan således fx være på skolens intranet, i en lukket gruppe på de sociale medier og/eller åbent på de sociale medier. Eleverne reflekterer i den forbindelse over kriterier for en god demokratisk samtale.</w:t>
      </w:r>
    </w:p>
    <w:p w14:paraId="34D46389" w14:textId="51E1AE09" w:rsidR="00BB37F5" w:rsidRPr="008828B4" w:rsidRDefault="00BB37F5" w:rsidP="00BB37F5">
      <w:pPr>
        <w:autoSpaceDE w:val="0"/>
        <w:autoSpaceDN w:val="0"/>
        <w:adjustRightInd w:val="0"/>
        <w:rPr>
          <w:rFonts w:ascii="Times New Roman" w:hAnsi="Times New Roman" w:cs="Times New Roman"/>
          <w:b/>
          <w:bCs/>
          <w:sz w:val="23"/>
          <w:szCs w:val="23"/>
        </w:rPr>
      </w:pPr>
      <w:r w:rsidRPr="008828B4">
        <w:rPr>
          <w:rFonts w:ascii="Times New Roman" w:hAnsi="Times New Roman" w:cs="Times New Roman"/>
          <w:b/>
          <w:bCs/>
          <w:sz w:val="23"/>
          <w:szCs w:val="23"/>
        </w:rPr>
        <w:t>4.</w:t>
      </w:r>
      <w:r w:rsidR="008828B4">
        <w:rPr>
          <w:rFonts w:ascii="Times New Roman" w:hAnsi="Times New Roman" w:cs="Times New Roman"/>
          <w:b/>
          <w:bCs/>
          <w:sz w:val="23"/>
          <w:szCs w:val="23"/>
        </w:rPr>
        <w:t>4</w:t>
      </w:r>
      <w:r w:rsidRPr="008828B4">
        <w:rPr>
          <w:rFonts w:ascii="Times New Roman" w:hAnsi="Times New Roman" w:cs="Times New Roman"/>
          <w:b/>
          <w:bCs/>
          <w:sz w:val="23"/>
          <w:szCs w:val="23"/>
        </w:rPr>
        <w:t xml:space="preserve"> Samspil med andre fag </w:t>
      </w:r>
    </w:p>
    <w:p w14:paraId="52FB3BC3" w14:textId="77777777"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i/>
          <w:iCs/>
          <w:sz w:val="23"/>
          <w:szCs w:val="23"/>
        </w:rPr>
        <w:t xml:space="preserve">Undervisningen skal tilrettelægges, så der i perioder arbejdes tværfagligt og drages paralleller til andre fags vidensområder. Samfundsfag bidrager til en sammenhængende forståelse af aktuelle samfundsmæssige problemstillinger. I konkrete undervisningsforløb giver faget bl.a. metodiske værktøjer til mindre empiriske undersøgelser. </w:t>
      </w:r>
    </w:p>
    <w:p w14:paraId="09CA84FF" w14:textId="60DAA9D0" w:rsidR="00BB37F5" w:rsidRPr="00BA501B" w:rsidRDefault="00BB37F5" w:rsidP="00BA501B">
      <w:pPr>
        <w:autoSpaceDE w:val="0"/>
        <w:autoSpaceDN w:val="0"/>
        <w:adjustRightInd w:val="0"/>
        <w:rPr>
          <w:rFonts w:ascii="Times New Roman" w:hAnsi="Times New Roman" w:cs="Times New Roman"/>
        </w:rPr>
      </w:pPr>
      <w:r w:rsidRPr="00BA501B">
        <w:rPr>
          <w:rFonts w:ascii="Times New Roman" w:hAnsi="Times New Roman" w:cs="Times New Roman"/>
        </w:rPr>
        <w:t>Samfundsfag kan indgå i samspil med alle andre fag i en studieretning. Udgangspunktet for et samspil er, at hvert fag bidrager med sin teori (begreber) og metode til belysning af et tema eller en konkret problemstilling. Fagene støtter hinanden, så</w:t>
      </w:r>
      <w:r w:rsidR="00BA501B">
        <w:rPr>
          <w:rFonts w:ascii="Times New Roman" w:hAnsi="Times New Roman" w:cs="Times New Roman"/>
          <w:sz w:val="20"/>
          <w:szCs w:val="20"/>
        </w:rPr>
        <w:t xml:space="preserve"> </w:t>
      </w:r>
      <w:r w:rsidRPr="00BA501B">
        <w:rPr>
          <w:rFonts w:ascii="Times New Roman" w:hAnsi="Times New Roman" w:cs="Times New Roman"/>
        </w:rPr>
        <w:t xml:space="preserve">eleverne både får en sammenhængende forståelse af et tema og en forståelse af fagenes specifikke teori og metode. Flerfaglighed og faglighed styrker hinanden og er ikke på bekostning af hinanden. Elevens forståelse af et tema og sammenhænge i ét fag øges ved, at eleven samtidig lærer om temaet og sammenhængene ud fra et andet fags teori og metode. Samspillet dækker dele af fagenes kernestof og supplerende stof og opfylder faglige mål, således at det kan inddrages til mundtlig prøve. </w:t>
      </w:r>
    </w:p>
    <w:p w14:paraId="3D347404" w14:textId="304FCBDF"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Samfundsfag bidrager med teori og metode til en sammenhængende forståelse af aktuelle samfundsmæssige problemstillinger. Teoretisk bidrager samfundsfag med samfundsfaglige begreber, sammenhænge, modeller og enkle teorier. Metodisk bidrager faget med krav om dokumentation ud fra samfundsfagligt empirisk materiale og med redskaber til at gennemføre mindre empiriske undersøgelser. Metoden er kvantitativ, kvalitativ og/eller komparativ. </w:t>
      </w:r>
    </w:p>
    <w:p w14:paraId="769BCE70" w14:textId="77777777" w:rsidR="0022792D" w:rsidRPr="00BA501B" w:rsidRDefault="00BB37F5" w:rsidP="0022792D">
      <w:pPr>
        <w:rPr>
          <w:rFonts w:ascii="Times New Roman" w:hAnsi="Times New Roman" w:cs="Times New Roman"/>
          <w:sz w:val="23"/>
          <w:szCs w:val="23"/>
        </w:rPr>
      </w:pPr>
      <w:r w:rsidRPr="00BA501B">
        <w:rPr>
          <w:rFonts w:ascii="Times New Roman" w:hAnsi="Times New Roman" w:cs="Times New Roman"/>
        </w:rPr>
        <w:t xml:space="preserve">Samspil mellem samfundsfag B og sprogfagene kan med fordel tage afsæt i et komparativt perspektiv, hvor grønlandske samfundsforhold af politisk, sociologisk eller økonomisk karakter (fx ulighed) sammenlignes med det samarbejdende sprogfags genstandsområde. Man kan desuden samarbejde med sprogfag på den </w:t>
      </w:r>
      <w:r w:rsidRPr="00BA501B">
        <w:rPr>
          <w:rFonts w:ascii="Times New Roman" w:hAnsi="Times New Roman" w:cs="Times New Roman"/>
        </w:rPr>
        <w:lastRenderedPageBreak/>
        <w:t>måde, at man i sprogfaget først læser en aktuel artikel på det pågældende sprog, og dernæst anvender artiklen i samfundsfag med uddybning af de samfundsmæssige forhold med brug af begreber, teori og samfundsfaglig viden om emnet.</w:t>
      </w:r>
    </w:p>
    <w:p w14:paraId="019AB5D2" w14:textId="1DB65306" w:rsidR="00BB37F5" w:rsidRPr="008828B4" w:rsidRDefault="00BB37F5" w:rsidP="0022792D">
      <w:pPr>
        <w:autoSpaceDE w:val="0"/>
        <w:autoSpaceDN w:val="0"/>
        <w:adjustRightInd w:val="0"/>
        <w:rPr>
          <w:rFonts w:ascii="Times New Roman" w:hAnsi="Times New Roman" w:cs="Times New Roman"/>
          <w:b/>
          <w:bCs/>
          <w:sz w:val="23"/>
          <w:szCs w:val="23"/>
        </w:rPr>
      </w:pPr>
      <w:r w:rsidRPr="008828B4">
        <w:rPr>
          <w:rFonts w:ascii="Times New Roman" w:hAnsi="Times New Roman" w:cs="Times New Roman"/>
          <w:b/>
          <w:bCs/>
          <w:sz w:val="23"/>
          <w:szCs w:val="23"/>
        </w:rPr>
        <w:t xml:space="preserve">5. Evaluering </w:t>
      </w:r>
    </w:p>
    <w:p w14:paraId="273DDB75" w14:textId="77777777" w:rsidR="00BB37F5" w:rsidRPr="008828B4" w:rsidRDefault="00BB37F5" w:rsidP="00BB37F5">
      <w:pPr>
        <w:autoSpaceDE w:val="0"/>
        <w:autoSpaceDN w:val="0"/>
        <w:adjustRightInd w:val="0"/>
        <w:rPr>
          <w:rFonts w:ascii="Times New Roman" w:hAnsi="Times New Roman" w:cs="Times New Roman"/>
          <w:b/>
          <w:bCs/>
          <w:sz w:val="23"/>
          <w:szCs w:val="23"/>
        </w:rPr>
      </w:pPr>
      <w:r w:rsidRPr="008828B4">
        <w:rPr>
          <w:rFonts w:ascii="Times New Roman" w:hAnsi="Times New Roman" w:cs="Times New Roman"/>
          <w:b/>
          <w:bCs/>
          <w:sz w:val="23"/>
          <w:szCs w:val="23"/>
        </w:rPr>
        <w:t xml:space="preserve">5.1 Løbende evaluering </w:t>
      </w:r>
    </w:p>
    <w:p w14:paraId="0B18EAC1" w14:textId="77777777"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i/>
          <w:iCs/>
          <w:sz w:val="23"/>
          <w:szCs w:val="23"/>
        </w:rPr>
        <w:t xml:space="preserve">Gennem fremadrettet individuel vejledning, brug af interne prøver og tilbagemeldinger på faglige aktiviteter skal eleven undervejs i det samlede forløb bibringes en klar opfattelse af niveauet for og udviklingen i sit faglige standpunkt. Grundlaget for evalueringen er læringsmålene. Der skal desuden gennemføres aktiviteter, som får eleven til selv at reflektere over sin faglige udvikling. </w:t>
      </w:r>
    </w:p>
    <w:p w14:paraId="55F2A586" w14:textId="77777777" w:rsidR="00BB37F5" w:rsidRPr="00BA501B" w:rsidRDefault="00BB37F5" w:rsidP="00BB37F5">
      <w:pPr>
        <w:autoSpaceDE w:val="0"/>
        <w:autoSpaceDN w:val="0"/>
        <w:adjustRightInd w:val="0"/>
        <w:rPr>
          <w:rFonts w:ascii="Times New Roman" w:hAnsi="Times New Roman" w:cs="Times New Roman"/>
          <w:sz w:val="23"/>
          <w:szCs w:val="23"/>
        </w:rPr>
      </w:pPr>
      <w:r w:rsidRPr="00BA501B">
        <w:rPr>
          <w:rFonts w:ascii="Times New Roman" w:hAnsi="Times New Roman" w:cs="Times New Roman"/>
          <w:i/>
          <w:iCs/>
          <w:sz w:val="23"/>
          <w:szCs w:val="23"/>
        </w:rPr>
        <w:t xml:space="preserve">I tilbagemeldinger på skriftlige og mundtlige aktiviteter skal der ske en fremadrettet vejledning med præcise anvisninger på forbedringer omkring argumentation, struktur, udtryksevne og faglig korrekthed. </w:t>
      </w:r>
    </w:p>
    <w:p w14:paraId="12BB9EBC" w14:textId="524BA6E8" w:rsidR="00BB37F5" w:rsidRPr="00BA501B" w:rsidRDefault="00BB37F5" w:rsidP="00BB37F5">
      <w:pPr>
        <w:autoSpaceDE w:val="0"/>
        <w:autoSpaceDN w:val="0"/>
        <w:adjustRightInd w:val="0"/>
        <w:rPr>
          <w:rFonts w:ascii="Times New Roman" w:hAnsi="Times New Roman" w:cs="Times New Roman"/>
          <w:i/>
          <w:iCs/>
          <w:sz w:val="23"/>
          <w:szCs w:val="23"/>
        </w:rPr>
      </w:pPr>
      <w:r w:rsidRPr="00BA501B">
        <w:rPr>
          <w:rFonts w:ascii="Times New Roman" w:hAnsi="Times New Roman" w:cs="Times New Roman"/>
          <w:i/>
          <w:iCs/>
          <w:sz w:val="23"/>
          <w:szCs w:val="23"/>
        </w:rPr>
        <w:t xml:space="preserve">Der skal mindst hvert semester foretages en evaluering af elevens arbejdsindsats, aktive deltagelse og engagement i undervisningen. I forbindelse hermed sker der en fælles evaluering af undervisningen. </w:t>
      </w:r>
    </w:p>
    <w:p w14:paraId="42C53E21"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Eleverne bør allerede tidligt i deres gymnasieforløb blive bevidste om den faglige arbejdsindsats betydning for udvikling af det faglige potentiale. Eleverne får mindst én gang i hvert semester præcis og fremadrettet tilbagemelding på deres faglige arbejde, standpunkt og udviklingen heri, ligesom de vejledes målrettet og præcist i, hvorledes dette kan forbedres. I den forbindelse skal eleven også selv reflektere over sin faglige udvikling. </w:t>
      </w:r>
    </w:p>
    <w:p w14:paraId="23ED5BCB"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Til evaluering af elevens faglige standpunkt og udviklingen heri er interne prøver et naturligt hjælpemiddel, og derudover kan benyttes et bredt spektrum af evalueringsredskaber: Spørgeskemaer, hurtigskrivning og samtaler mellem grupper af elever og i klassen. I undervisningen indgår samtaler om, hvorledes læring af det pågældende stofområde sker med størst muligt udbytte. </w:t>
      </w:r>
    </w:p>
    <w:p w14:paraId="5E278462" w14:textId="77777777" w:rsidR="00BA501B" w:rsidRDefault="00BB37F5" w:rsidP="00BA501B">
      <w:pPr>
        <w:rPr>
          <w:i/>
          <w:iCs/>
          <w:sz w:val="23"/>
          <w:szCs w:val="23"/>
        </w:rPr>
      </w:pPr>
      <w:r w:rsidRPr="00BA501B">
        <w:rPr>
          <w:rFonts w:ascii="Times New Roman" w:hAnsi="Times New Roman" w:cs="Times New Roman"/>
        </w:rPr>
        <w:t>Evaluering indeholder også, at eleverne får lejlighed til at evaluere undervisningen. Under-visningsevalueringen efterfølges af en dialog mellem lærer og elever om resultatet af evalueringen. Evalueringen af undervisningen kan ske i form af spørgeskemaer med åbne og lukkede spørgsmål, der kan afleveres med navn eller anonymt, og i form af klassesamtale Der følges op på elevernes besvarelse af spørgeskemaerne på klassen.</w:t>
      </w:r>
    </w:p>
    <w:p w14:paraId="0A1F1FB6" w14:textId="190E8C42" w:rsidR="00BB37F5" w:rsidRPr="007F3942" w:rsidRDefault="00BB37F5" w:rsidP="00BA501B">
      <w:pPr>
        <w:autoSpaceDE w:val="0"/>
        <w:autoSpaceDN w:val="0"/>
        <w:adjustRightInd w:val="0"/>
        <w:rPr>
          <w:rFonts w:ascii="Times New Roman" w:hAnsi="Times New Roman" w:cs="Times New Roman"/>
          <w:sz w:val="23"/>
          <w:szCs w:val="23"/>
        </w:rPr>
      </w:pPr>
      <w:r w:rsidRPr="007F3942">
        <w:rPr>
          <w:rFonts w:ascii="Times New Roman" w:hAnsi="Times New Roman" w:cs="Times New Roman"/>
          <w:b/>
          <w:bCs/>
          <w:sz w:val="23"/>
          <w:szCs w:val="23"/>
        </w:rPr>
        <w:t xml:space="preserve">5.2 Prøveformer </w:t>
      </w:r>
    </w:p>
    <w:p w14:paraId="67104CDA" w14:textId="77777777" w:rsidR="00BB37F5" w:rsidRPr="00BA501B" w:rsidRDefault="00BB37F5" w:rsidP="00BB37F5">
      <w:pPr>
        <w:pStyle w:val="Default"/>
        <w:rPr>
          <w:i/>
          <w:iCs/>
          <w:color w:val="auto"/>
          <w:sz w:val="23"/>
          <w:szCs w:val="23"/>
        </w:rPr>
      </w:pPr>
      <w:r w:rsidRPr="00BA501B">
        <w:rPr>
          <w:i/>
          <w:iCs/>
          <w:color w:val="auto"/>
          <w:sz w:val="23"/>
          <w:szCs w:val="23"/>
        </w:rPr>
        <w:t xml:space="preserve">Der afholdes en mundtlig prøve på grundlag af en opgave med et ukendt bilagsmateriale. Opgaven har tilknytning til et af de studerede temaer. Opgaverne, der indgår som grundlag for prøven, skal i al væsentlighed dække de faglige mål og kernestoffet. Opgaverne skal bestå af et tema og et ukendt bilagsmateriale på seks til otte normalsider a 2400 enheder (antal anslag inklusive mellemrum). Hver opgave skal indeholde forskelligartede materialetyper, herunder både tekster og statistisk materiale. Ved anvendelse af elektronisk mediemateriale som en del af bilagsmaterialet svarer fire til syv minutters afspilning til én normalside. </w:t>
      </w:r>
    </w:p>
    <w:p w14:paraId="776128D3" w14:textId="77777777" w:rsidR="00BB37F5" w:rsidRPr="00BA501B" w:rsidRDefault="00BB37F5" w:rsidP="00BB37F5">
      <w:pPr>
        <w:pStyle w:val="Default"/>
        <w:rPr>
          <w:i/>
          <w:iCs/>
          <w:color w:val="auto"/>
          <w:sz w:val="23"/>
          <w:szCs w:val="23"/>
        </w:rPr>
      </w:pPr>
      <w:r w:rsidRPr="00BA501B">
        <w:rPr>
          <w:i/>
          <w:iCs/>
          <w:color w:val="auto"/>
          <w:sz w:val="23"/>
          <w:szCs w:val="23"/>
        </w:rPr>
        <w:t xml:space="preserve">Hvis skolens leder har bestemt, at forberedelsen kan foregå i grupper, vælger eksaminanderne, om de vil forberede sig i gruppe på maksimalt tre eksaminander eller individuelt. En eksamensenhed er en sådan gruppe eller en eksaminand, der forbereder sig individuelt. Der trækkes en opgave pr. eksamensenhed. En opgave må højst anvendes ved tre eksamensenheder. Eksaminationstiden er ca. 30 minutter pr. eksaminand. Der gives ca. 24 timers forberedelsestid, dog ikke mindre end 24 timer. På baggrund af det udleverede bilagsmateriale, relevant kernestof og materiale fundet i forberedelsestiden skal eksaminanden udarbejde en synopsis med en problemformulering som et overordnet spørgsmål og i </w:t>
      </w:r>
      <w:r w:rsidRPr="00BA501B">
        <w:rPr>
          <w:i/>
          <w:iCs/>
          <w:color w:val="auto"/>
          <w:sz w:val="23"/>
          <w:szCs w:val="23"/>
        </w:rPr>
        <w:lastRenderedPageBreak/>
        <w:t xml:space="preserve">forlængelse heraf opstilling, undersøgelse og diskussion af samfundsfaglige problemstillinger. Eksaminander, der forbereder sig i en gruppe, vælger selv, om de vil udarbejde forskellige eller enslydende synopser. </w:t>
      </w:r>
    </w:p>
    <w:p w14:paraId="65681A7D" w14:textId="77777777" w:rsidR="00BB37F5" w:rsidRPr="00BA501B" w:rsidRDefault="00BB37F5" w:rsidP="00BB37F5">
      <w:pPr>
        <w:pStyle w:val="Default"/>
        <w:rPr>
          <w:i/>
          <w:iCs/>
          <w:color w:val="auto"/>
          <w:sz w:val="23"/>
          <w:szCs w:val="23"/>
        </w:rPr>
      </w:pPr>
      <w:r w:rsidRPr="00BA501B">
        <w:rPr>
          <w:i/>
          <w:iCs/>
          <w:color w:val="auto"/>
          <w:sz w:val="23"/>
          <w:szCs w:val="23"/>
        </w:rPr>
        <w:t xml:space="preserve">Eksaminationen, som er individuel, indledes med eksaminandens præsentation af synopsen (ca. 10 minutter) og efterfølges af uddybende spørgsmål af eksaminator og en faglig samtale mellem eksaminand og eksaminator. </w:t>
      </w:r>
    </w:p>
    <w:p w14:paraId="65CD26B8" w14:textId="77777777" w:rsidR="00BB37F5" w:rsidRPr="00BA501B" w:rsidRDefault="00BB37F5" w:rsidP="00BB37F5">
      <w:pPr>
        <w:pStyle w:val="Default"/>
        <w:rPr>
          <w:i/>
          <w:iCs/>
          <w:color w:val="auto"/>
          <w:sz w:val="23"/>
          <w:szCs w:val="23"/>
        </w:rPr>
      </w:pPr>
    </w:p>
    <w:p w14:paraId="6927CF87" w14:textId="77777777" w:rsidR="0022792D" w:rsidRPr="00BA501B" w:rsidRDefault="00BB37F5" w:rsidP="00BB37F5">
      <w:pPr>
        <w:rPr>
          <w:rFonts w:ascii="Times New Roman" w:hAnsi="Times New Roman" w:cs="Times New Roman"/>
        </w:rPr>
      </w:pPr>
      <w:r w:rsidRPr="00BA501B">
        <w:rPr>
          <w:rFonts w:ascii="Times New Roman" w:hAnsi="Times New Roman" w:cs="Times New Roman"/>
        </w:rPr>
        <w:t xml:space="preserve">Eksamensgrundlaget: Undervisningsbeskrivelsen </w:t>
      </w:r>
    </w:p>
    <w:p w14:paraId="0A533D9C" w14:textId="5F12A3EE"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Eksamensgrundlaget er undervisningsbeskrivelsen med en række forløb. Forløb kan også være den samfundsfaglige del af flerfaglige forløb, hvis de har en sådan faglig dybde og bredde, at der kan udarbejdes en eksamensopgave i forløbet. </w:t>
      </w:r>
    </w:p>
    <w:p w14:paraId="366F3834"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I undervisningsbeskrivelsen indgår en oversigt over de gennemførte forløb i en sådan detaljeringsgrad, at censor kan opfylde sin tilsynsforpligtelse.</w:t>
      </w:r>
    </w:p>
    <w:p w14:paraId="1BE17808" w14:textId="77777777" w:rsidR="0022792D" w:rsidRPr="00BA501B" w:rsidRDefault="00BB37F5" w:rsidP="0022792D">
      <w:pPr>
        <w:rPr>
          <w:rFonts w:ascii="Times New Roman" w:hAnsi="Times New Roman" w:cs="Times New Roman"/>
          <w:sz w:val="20"/>
          <w:szCs w:val="20"/>
        </w:rPr>
      </w:pPr>
      <w:r w:rsidRPr="00BA501B">
        <w:rPr>
          <w:rFonts w:ascii="Times New Roman" w:hAnsi="Times New Roman" w:cs="Times New Roman"/>
        </w:rPr>
        <w:t>Undervisningsbeskrivelsen skal for hvert forløb indeholde de vigtigste faglige mål, der har været fokus på i forløbet, og som eleverne skal kunne til eksamen. De faglige mål kan evt. skrives i en form, som er mere forståelig for eleverne, men dog genkendelig for censor. Censor skal kunne læse, hvordan de faglige mål er opfyldt.</w:t>
      </w:r>
    </w:p>
    <w:p w14:paraId="6307AEF5" w14:textId="77777777" w:rsidR="0022792D" w:rsidRPr="00BA501B" w:rsidRDefault="00BB37F5" w:rsidP="0022792D">
      <w:pPr>
        <w:rPr>
          <w:rFonts w:ascii="Times New Roman" w:hAnsi="Times New Roman" w:cs="Times New Roman"/>
        </w:rPr>
      </w:pPr>
      <w:r w:rsidRPr="00BA501B">
        <w:rPr>
          <w:rFonts w:ascii="Times New Roman" w:hAnsi="Times New Roman" w:cs="Times New Roman"/>
        </w:rPr>
        <w:t xml:space="preserve">Orientering af eleverne </w:t>
      </w:r>
    </w:p>
    <w:p w14:paraId="22C46FF6" w14:textId="33C68C78" w:rsidR="00BB37F5" w:rsidRPr="00BA501B" w:rsidRDefault="00BB37F5" w:rsidP="0022792D">
      <w:pPr>
        <w:autoSpaceDE w:val="0"/>
        <w:autoSpaceDN w:val="0"/>
        <w:adjustRightInd w:val="0"/>
        <w:rPr>
          <w:rFonts w:ascii="Times New Roman" w:hAnsi="Times New Roman" w:cs="Times New Roman"/>
        </w:rPr>
      </w:pPr>
      <w:r w:rsidRPr="00BA501B">
        <w:rPr>
          <w:rFonts w:ascii="Times New Roman" w:hAnsi="Times New Roman" w:cs="Times New Roman"/>
        </w:rPr>
        <w:t xml:space="preserve">Læreren orienterer eleverne om prøvens forløb, herunder vises eksempler på opgaver. </w:t>
      </w:r>
    </w:p>
    <w:p w14:paraId="6507FE5E"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i/>
          <w:iCs/>
        </w:rPr>
        <w:t xml:space="preserve">Skolens leder vælger for det enkelte hold én af følgende to prøveformer: </w:t>
      </w:r>
    </w:p>
    <w:p w14:paraId="7EB6395B"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i/>
          <w:iCs/>
        </w:rPr>
        <w:t xml:space="preserve">Prøveform a) </w:t>
      </w:r>
    </w:p>
    <w:p w14:paraId="2FC356C3"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i/>
          <w:iCs/>
        </w:rPr>
        <w:t xml:space="preserve">Der afholdes en mundtlig prøve på grundlag af en opgave med et ukendt bilagsmateriale. Opgaven har tilknytning til et af de studerede temaer. Opgaverne, der indgår som grundlag for prøven, skal i al væsentlighed dække de faglige mål og kernestoffet. Opgaverne skal bestå af et tema og et ukendt bilagsmateriale på seks til otte normalsider a 2400 enheder (antal anslag inklusive mellemrum). Hver opgave skal indeholde forskelligartede materialetyper, herunder både tekster og statistisk materiale. Ved anvendelse af elektronisk mediemateriale som en del af bilagsmaterialet svarer fire til syv minutters afspilning til én normalside. Hvis skolens leder har bestemt, at forberedelsen kan foregå i grupper, vælger eksaminanderne, om de vil forberede sig i gruppe på maksimalt tre eksaminander eller individuelt. En eksamensenhed er en sådan gruppe eller en eksaminand, der forbereder sig individuelt. Der trækkes en opgave pr. eksamensenhed. En opgave må højst anvendes ved tre eksamensenheder. Eksaminationstiden er ca. 30 minutter pr. eksaminand. Der gives ca. 24 timers forberedelsestid, dog ikke mindre end 24 timer. </w:t>
      </w:r>
    </w:p>
    <w:p w14:paraId="73E456AC"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i/>
          <w:iCs/>
        </w:rPr>
        <w:t xml:space="preserve">På baggrund af det udleverede bilagsmateriale, relevant kernestof og materiale fundet i forberedelsestiden skal eksaminanden udarbejde en synopsis med en problemformulering som et overordnet spørgsmål og i forlængelse heraf opstilling, undersøgelse og diskussion af samfundsfaglige problemstillinger. Eksaminander, der forbereder sig i en gruppe, vælger selv, om de vil udarbejde forskellige eller enslydende synopser. Eksaminationen, som er individuel, indledes med eksaminandens præsentation af synopsen (ca. 10 minutter) og efterfølges af uddybende spørgsmål af eksaminator og en faglig samtale mellem eksaminand og eksaminator. </w:t>
      </w:r>
    </w:p>
    <w:p w14:paraId="1A9B29A3" w14:textId="77777777" w:rsidR="0022792D" w:rsidRPr="00BA501B" w:rsidRDefault="00BB37F5" w:rsidP="00BB37F5">
      <w:pPr>
        <w:rPr>
          <w:rFonts w:ascii="Times New Roman" w:hAnsi="Times New Roman" w:cs="Times New Roman"/>
        </w:rPr>
      </w:pPr>
      <w:r w:rsidRPr="00BA501B">
        <w:rPr>
          <w:rFonts w:ascii="Times New Roman" w:hAnsi="Times New Roman" w:cs="Times New Roman"/>
        </w:rPr>
        <w:t xml:space="preserve">Opgaver </w:t>
      </w:r>
    </w:p>
    <w:p w14:paraId="19DDEA8A" w14:textId="38CFE544"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En opgave skal overholde reglerne i læreplanen ovenfor. </w:t>
      </w:r>
    </w:p>
    <w:p w14:paraId="717B72E4"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lastRenderedPageBreak/>
        <w:t xml:space="preserve">Omregning af tabeller, diagrammer og billeder til normalsider foregår efter et skøn. Hvis der indgår elektronisk mediemateriale i bilagsmaterialet, skal det udleveres til eleverne. Der må således ikke indgå links i bilagsmaterialet, da links kan være ude af drift i perioder. Der skal ikke udarbejdes spørgsmål til bilagsmaterialet. </w:t>
      </w:r>
    </w:p>
    <w:p w14:paraId="27F38EF7"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Under forudsætning af at opgaverne tilsammen </w:t>
      </w:r>
      <w:r w:rsidRPr="00BA501B">
        <w:rPr>
          <w:rFonts w:ascii="Times New Roman" w:hAnsi="Times New Roman" w:cs="Times New Roman"/>
          <w:i/>
          <w:iCs/>
        </w:rPr>
        <w:t>i al væsentlighed dækker de faglige mål og kernestoffet</w:t>
      </w:r>
      <w:r w:rsidRPr="00BA501B">
        <w:rPr>
          <w:rFonts w:ascii="Times New Roman" w:hAnsi="Times New Roman" w:cs="Times New Roman"/>
        </w:rPr>
        <w:t xml:space="preserve">, kan eksaminator lade opgaver med enslydende bilagsmateriale gå igen to eller tre gange på det enkelte hold. Ifølge Evalueringsbekendtgørelsen skal antallet af træknings-muligheder overstige antallet af eksamensenheder med mindst 3. Alle trækningsmuligheder skal fremlægges ved prøvens start, og udtrukne muligheder kan ikke trækkes igen. Ligeledes under forudsætning af at opgaverne tilsammen </w:t>
      </w:r>
      <w:r w:rsidRPr="00BA501B">
        <w:rPr>
          <w:rFonts w:ascii="Times New Roman" w:hAnsi="Times New Roman" w:cs="Times New Roman"/>
          <w:i/>
          <w:iCs/>
        </w:rPr>
        <w:t>i al væsentlighed dækker de faglige mål og kernestoffet</w:t>
      </w:r>
      <w:r w:rsidRPr="00BA501B">
        <w:rPr>
          <w:rFonts w:ascii="Times New Roman" w:hAnsi="Times New Roman" w:cs="Times New Roman"/>
        </w:rPr>
        <w:t xml:space="preserve">, behøver eksaminator ikke at lave prøvemateriale i alle forløb. Eksaminator må ikke orientere eleverne om, hvilke forløb, der er prøvemateriale i, og hvilke der ikke er. </w:t>
      </w:r>
    </w:p>
    <w:p w14:paraId="45C05034" w14:textId="77777777" w:rsidR="00BB37F5" w:rsidRPr="00BA501B" w:rsidRDefault="00BB37F5" w:rsidP="00BB37F5">
      <w:pPr>
        <w:autoSpaceDE w:val="0"/>
        <w:autoSpaceDN w:val="0"/>
        <w:adjustRightInd w:val="0"/>
        <w:rPr>
          <w:rFonts w:ascii="Times New Roman" w:hAnsi="Times New Roman" w:cs="Times New Roman"/>
          <w:sz w:val="20"/>
          <w:szCs w:val="20"/>
        </w:rPr>
      </w:pPr>
      <w:r w:rsidRPr="00BA501B">
        <w:rPr>
          <w:rFonts w:ascii="Times New Roman" w:hAnsi="Times New Roman" w:cs="Times New Roman"/>
        </w:rPr>
        <w:t xml:space="preserve">Opgaver og materialer sendes til censor mindst 5 hverdage før prøvens afholdelse, medmindre særlige forhold er til hinder herfor. Det kan betyde, at udsendelsen må foretages, før eksamensplanen er offentliggjort. Udsendelsen af opgaver og materialer må da kun ske i et omfang, der ikke medfører, at andre dele af eksamensplanen kan udledes. </w:t>
      </w:r>
    </w:p>
    <w:p w14:paraId="04A41025" w14:textId="77777777" w:rsidR="0022792D" w:rsidRPr="00BA501B" w:rsidRDefault="00BB37F5" w:rsidP="00BB37F5">
      <w:pPr>
        <w:rPr>
          <w:rFonts w:ascii="Times New Roman" w:hAnsi="Times New Roman" w:cs="Times New Roman"/>
        </w:rPr>
      </w:pPr>
      <w:r w:rsidRPr="00BA501B">
        <w:rPr>
          <w:rFonts w:ascii="Times New Roman" w:hAnsi="Times New Roman" w:cs="Times New Roman"/>
        </w:rPr>
        <w:t xml:space="preserve">Trækning af opgaven </w:t>
      </w:r>
    </w:p>
    <w:p w14:paraId="7DD1B6C0" w14:textId="4D991414"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Hver eksamensenhed tildeles ved anonym lodtrækning den samme opgave. Lodtrækning forestås af skolens ledelse. </w:t>
      </w:r>
    </w:p>
    <w:p w14:paraId="715CD81C"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Forberedelsen Forberedelsestiden på 24 timer anvendes til at finde relevant materiale til at supplere det udleverede materiale og til at udarbejde en synopsis. På baggrund af </w:t>
      </w:r>
    </w:p>
    <w:p w14:paraId="11DBADD3"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1. det udleverede bilagsmateriale </w:t>
      </w:r>
    </w:p>
    <w:p w14:paraId="33A830AD"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2. relevant kernestof </w:t>
      </w:r>
    </w:p>
    <w:p w14:paraId="56601917"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3. materiale fundet i forberedelsestiden skal eksaminanden udarbejde en problemformulering og i forlængelse heraf opstille, undersøge og diskutere samfundsfaglige problemstillinger. </w:t>
      </w:r>
    </w:p>
    <w:p w14:paraId="3FAF62B2"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Forberedelsen sker individuelt eller i gruppe på to eller tre eksaminander. Den enkelte eksaminand beslutter selv om han/hun vil forberede sig i grupper eller individuelt. Der kan indenfor hvert hold både være gruppeforberedelse og individuel forberedelse. Hvis der er gruppeforberedelse, afgør gruppen selv, om den vil udarbejde og aflevere en fælles synopsis, eller om der udarbejdes og afleveres individuelle synopser. Man kan fx forestille sig, at en gruppe beslutter at samarbejde den første del af tiden og bruge resten af tiden til enkeltvis at udarbejde en synopsis på basis af gruppedrøftelsen. En gruppe kan også beslutte at aflevere enslydende synopsis, og her afleveres ligeledes én for hver elev. Hvis elever går til eksamen med gruppeforberedelse nedsættes grupperne i samråd med læreren. </w:t>
      </w:r>
    </w:p>
    <w:p w14:paraId="466A0A40"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Eksaminationen Selve prøven er individuel, og eksaminationstiden inkl. bedømmelse er ca. 30 minutter. Når forberedelsestiden er slut, starter eksaminationen. Alt, også materiale fra undervisningen, kan medbringes i eksamenslokalet. </w:t>
      </w:r>
    </w:p>
    <w:p w14:paraId="6D180CF1"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Når en elev fra en gruppe er til mundtlig prøve, må de andre elever i gruppen ikke overvære prøven, før de selv er blevet eksamineret jf. Eksamensbekendtgørelsen. Det anbefales endvidere, at skolen sikrer, at ventende elever ikke kan kommunikere med eksaminerede elever fra samme gruppe. </w:t>
      </w:r>
    </w:p>
    <w:p w14:paraId="4EB575A2"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Synopsen udleveres til censor og eksaminator. Synopsen er således ikke på forhånd kendt af censor, ligesom der ikke i eksaminationstiden er afsat selvstændig tid til en gennemlæsning af synopsen. </w:t>
      </w:r>
    </w:p>
    <w:p w14:paraId="226E99E6" w14:textId="77777777" w:rsidR="00BB37F5" w:rsidRPr="00BA501B" w:rsidRDefault="00BB37F5" w:rsidP="00BB37F5">
      <w:pPr>
        <w:autoSpaceDE w:val="0"/>
        <w:autoSpaceDN w:val="0"/>
        <w:adjustRightInd w:val="0"/>
        <w:rPr>
          <w:rFonts w:ascii="Times New Roman" w:hAnsi="Times New Roman" w:cs="Times New Roman"/>
          <w:sz w:val="20"/>
          <w:szCs w:val="20"/>
        </w:rPr>
      </w:pPr>
      <w:r w:rsidRPr="00BA501B">
        <w:rPr>
          <w:rFonts w:ascii="Times New Roman" w:hAnsi="Times New Roman" w:cs="Times New Roman"/>
        </w:rPr>
        <w:lastRenderedPageBreak/>
        <w:t xml:space="preserve">Eksaminationen tager udgangspunkt i synopsens problemformulering og problemstillinger, og her ud fra inddrages relevant bilagsmateriale, relevante dele af kernestoffet og relevant fundet materiale. Eksaminanden starter med en mundtlig fremlæggelse på ca. 10 minutter. Heri indgår som minimum en præsentation af problemformulering, problemstillinger og konklusioner. Der gives ca. 10 minutter til denne del, således at eksaminanden får lejlighed til at demonstrere opfyldelse af faglige mål. Eleverne skal være grundigt instrueret i, at de skal forberede en fremlæggelse af synopsen på ca. 10 minutter og ikke mere. Hvis eksaminanden ikke selv har afsluttet sin fremlæggelse efter ca. 10 minutter, beder eksaminator eksaminanden om at afslutte fremlæggelsen, uanset hvor langt eksaminanden er nået i sin disposition. Resten af eksaminationen er en faglig samtale mellem eksaminator og eksaminand, hvor punkter fra den mundtlige fremlæggelse uddybes, ligesom der kan kobles til relevante faglige perspektiver, som ikke er berørt. Der er god tid til den faglige samtale, således at flere faglige mål kan demonstreres, og den individuelle bedømmelse kan sikres. Censor kan stille uddybende spørgsmål til eksaminanden. </w:t>
      </w:r>
    </w:p>
    <w:p w14:paraId="0812E26D"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Eleverne skal være grundigt instruerede i, hvorledes de forholder sig ved den mundtlige prøve i samfundsfag, hvorledes udleverede bilag, fundet materiale og kernestof inddrages og hvilke faktorer, der spiller en rolle for bedømmelsen. </w:t>
      </w:r>
    </w:p>
    <w:p w14:paraId="5CBBC6FD" w14:textId="77777777" w:rsidR="0022792D" w:rsidRPr="00BA501B" w:rsidRDefault="00BB37F5" w:rsidP="00BB37F5">
      <w:pPr>
        <w:rPr>
          <w:rFonts w:ascii="Times New Roman" w:hAnsi="Times New Roman" w:cs="Times New Roman"/>
        </w:rPr>
      </w:pPr>
      <w:r w:rsidRPr="00BA501B">
        <w:rPr>
          <w:rFonts w:ascii="Times New Roman" w:hAnsi="Times New Roman" w:cs="Times New Roman"/>
        </w:rPr>
        <w:t xml:space="preserve">Synopsen </w:t>
      </w:r>
    </w:p>
    <w:p w14:paraId="57852937" w14:textId="250C1CDB"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En synopsis kan karakteriseres som en tekst, der ikke kan stå alene, men forudsætter en senere uddybning i en mundtlig præsentation og efterfølgende dialog. Synopsen er således ikke den færdige besvarelse, men en forkortet og koncentreret udgave. Den mundtlige fremlæggelse struktureres ved hjælp af synopsen. På den måde fungerer synopsen som et talepapir, som fastholder den røde tråd i fremlæggelsen. </w:t>
      </w:r>
    </w:p>
    <w:p w14:paraId="2A8B16F9"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Normalt vil en synopsis indeholde følgende elementer: </w:t>
      </w:r>
    </w:p>
    <w:p w14:paraId="34FD08D4" w14:textId="77777777" w:rsidR="00BB37F5" w:rsidRPr="00BA501B" w:rsidRDefault="00BB37F5" w:rsidP="00BB37F5">
      <w:pPr>
        <w:pStyle w:val="Listeafsnit"/>
        <w:numPr>
          <w:ilvl w:val="0"/>
          <w:numId w:val="5"/>
        </w:numPr>
        <w:autoSpaceDE w:val="0"/>
        <w:autoSpaceDN w:val="0"/>
        <w:adjustRightInd w:val="0"/>
        <w:rPr>
          <w:rFonts w:ascii="Times New Roman" w:hAnsi="Times New Roman" w:cs="Times New Roman"/>
        </w:rPr>
      </w:pPr>
      <w:r w:rsidRPr="00BA501B">
        <w:rPr>
          <w:rFonts w:ascii="Times New Roman" w:hAnsi="Times New Roman" w:cs="Times New Roman"/>
        </w:rPr>
        <w:t xml:space="preserve">Overskrift, som er identisk med overskrift på den trukne opgave. </w:t>
      </w:r>
    </w:p>
    <w:p w14:paraId="6A487399" w14:textId="77777777" w:rsidR="00BB37F5" w:rsidRPr="00BA501B" w:rsidRDefault="00BB37F5" w:rsidP="00BB37F5">
      <w:pPr>
        <w:pStyle w:val="Listeafsnit"/>
        <w:numPr>
          <w:ilvl w:val="0"/>
          <w:numId w:val="5"/>
        </w:numPr>
        <w:autoSpaceDE w:val="0"/>
        <w:autoSpaceDN w:val="0"/>
        <w:adjustRightInd w:val="0"/>
        <w:rPr>
          <w:rFonts w:ascii="Times New Roman" w:hAnsi="Times New Roman" w:cs="Times New Roman"/>
        </w:rPr>
      </w:pPr>
      <w:r w:rsidRPr="00BA501B">
        <w:rPr>
          <w:rFonts w:ascii="Times New Roman" w:hAnsi="Times New Roman" w:cs="Times New Roman"/>
        </w:rPr>
        <w:t xml:space="preserve">En samfundsfaglig problemformulering formuleret som et overordnet spørgsmål. </w:t>
      </w:r>
    </w:p>
    <w:p w14:paraId="78879277" w14:textId="77777777" w:rsidR="00BB37F5" w:rsidRPr="00BA501B" w:rsidRDefault="00BB37F5" w:rsidP="00BB37F5">
      <w:pPr>
        <w:pStyle w:val="Listeafsnit"/>
        <w:numPr>
          <w:ilvl w:val="0"/>
          <w:numId w:val="5"/>
        </w:numPr>
        <w:autoSpaceDE w:val="0"/>
        <w:autoSpaceDN w:val="0"/>
        <w:adjustRightInd w:val="0"/>
        <w:rPr>
          <w:rFonts w:ascii="Times New Roman" w:hAnsi="Times New Roman" w:cs="Times New Roman"/>
        </w:rPr>
      </w:pPr>
      <w:r w:rsidRPr="00BA501B">
        <w:rPr>
          <w:rFonts w:ascii="Times New Roman" w:hAnsi="Times New Roman" w:cs="Times New Roman"/>
        </w:rPr>
        <w:t xml:space="preserve">Heraf udledte problemstillinger (underspørgsmål). Underspørgsmål er typisk på fagets taksonomiske niveauer. </w:t>
      </w:r>
    </w:p>
    <w:p w14:paraId="040ACFED" w14:textId="77777777" w:rsidR="00BB37F5" w:rsidRPr="00BA501B" w:rsidRDefault="00BB37F5" w:rsidP="00BB37F5">
      <w:pPr>
        <w:pStyle w:val="Listeafsnit"/>
        <w:numPr>
          <w:ilvl w:val="0"/>
          <w:numId w:val="5"/>
        </w:numPr>
        <w:autoSpaceDE w:val="0"/>
        <w:autoSpaceDN w:val="0"/>
        <w:adjustRightInd w:val="0"/>
        <w:rPr>
          <w:rFonts w:ascii="Times New Roman" w:hAnsi="Times New Roman" w:cs="Times New Roman"/>
        </w:rPr>
      </w:pPr>
      <w:r w:rsidRPr="00BA501B">
        <w:rPr>
          <w:rFonts w:ascii="Times New Roman" w:hAnsi="Times New Roman" w:cs="Times New Roman"/>
        </w:rPr>
        <w:t xml:space="preserve">Undersøgelse af problemstillinger ved brug af det udleverede materiale, viden, </w:t>
      </w:r>
      <w:proofErr w:type="spellStart"/>
      <w:r w:rsidRPr="00BA501B">
        <w:rPr>
          <w:rFonts w:ascii="Times New Roman" w:hAnsi="Times New Roman" w:cs="Times New Roman"/>
        </w:rPr>
        <w:t>begre-ber</w:t>
      </w:r>
      <w:proofErr w:type="spellEnd"/>
      <w:r w:rsidRPr="00BA501B">
        <w:rPr>
          <w:rFonts w:ascii="Times New Roman" w:hAnsi="Times New Roman" w:cs="Times New Roman"/>
        </w:rPr>
        <w:t xml:space="preserve">, metoder og enkle teorier fra kernestoffet samt det fundne materiale. </w:t>
      </w:r>
    </w:p>
    <w:p w14:paraId="2DD771C5" w14:textId="77777777" w:rsidR="00BB37F5" w:rsidRPr="00BA501B" w:rsidRDefault="00BB37F5" w:rsidP="00BB37F5">
      <w:pPr>
        <w:pStyle w:val="Listeafsnit"/>
        <w:numPr>
          <w:ilvl w:val="0"/>
          <w:numId w:val="5"/>
        </w:numPr>
        <w:autoSpaceDE w:val="0"/>
        <w:autoSpaceDN w:val="0"/>
        <w:adjustRightInd w:val="0"/>
        <w:rPr>
          <w:rFonts w:ascii="Times New Roman" w:hAnsi="Times New Roman" w:cs="Times New Roman"/>
        </w:rPr>
      </w:pPr>
      <w:r w:rsidRPr="00BA501B">
        <w:rPr>
          <w:rFonts w:ascii="Times New Roman" w:hAnsi="Times New Roman" w:cs="Times New Roman"/>
        </w:rPr>
        <w:t xml:space="preserve">Diskussion af en eller flere problemstillinger. </w:t>
      </w:r>
    </w:p>
    <w:p w14:paraId="3D344EA9" w14:textId="77777777" w:rsidR="00BB37F5" w:rsidRPr="00BA501B" w:rsidRDefault="00BB37F5" w:rsidP="00BB37F5">
      <w:pPr>
        <w:pStyle w:val="Listeafsnit"/>
        <w:numPr>
          <w:ilvl w:val="0"/>
          <w:numId w:val="5"/>
        </w:numPr>
        <w:autoSpaceDE w:val="0"/>
        <w:autoSpaceDN w:val="0"/>
        <w:adjustRightInd w:val="0"/>
        <w:rPr>
          <w:rFonts w:ascii="Times New Roman" w:hAnsi="Times New Roman" w:cs="Times New Roman"/>
        </w:rPr>
      </w:pPr>
      <w:r w:rsidRPr="00BA501B">
        <w:rPr>
          <w:rFonts w:ascii="Times New Roman" w:hAnsi="Times New Roman" w:cs="Times New Roman"/>
        </w:rPr>
        <w:t xml:space="preserve">Delkonklusioner som svar på problemstillingerne. </w:t>
      </w:r>
    </w:p>
    <w:p w14:paraId="1ABA76CC" w14:textId="77777777" w:rsidR="00BB37F5" w:rsidRPr="00BA501B" w:rsidRDefault="00BB37F5" w:rsidP="00BB37F5">
      <w:pPr>
        <w:pStyle w:val="Listeafsnit"/>
        <w:numPr>
          <w:ilvl w:val="0"/>
          <w:numId w:val="5"/>
        </w:numPr>
        <w:autoSpaceDE w:val="0"/>
        <w:autoSpaceDN w:val="0"/>
        <w:adjustRightInd w:val="0"/>
        <w:rPr>
          <w:rFonts w:ascii="Times New Roman" w:hAnsi="Times New Roman" w:cs="Times New Roman"/>
        </w:rPr>
      </w:pPr>
      <w:r w:rsidRPr="00BA501B">
        <w:rPr>
          <w:rFonts w:ascii="Times New Roman" w:hAnsi="Times New Roman" w:cs="Times New Roman"/>
        </w:rPr>
        <w:t xml:space="preserve">En samlet konklusion som svar på problemformuleringen. </w:t>
      </w:r>
    </w:p>
    <w:p w14:paraId="19443923" w14:textId="3E6B8F75" w:rsidR="00BB37F5" w:rsidRPr="00BA501B" w:rsidRDefault="00BB37F5" w:rsidP="00BB37F5">
      <w:pPr>
        <w:pStyle w:val="Listeafsnit"/>
        <w:numPr>
          <w:ilvl w:val="0"/>
          <w:numId w:val="5"/>
        </w:numPr>
        <w:autoSpaceDE w:val="0"/>
        <w:autoSpaceDN w:val="0"/>
        <w:adjustRightInd w:val="0"/>
        <w:rPr>
          <w:rFonts w:ascii="Times New Roman" w:hAnsi="Times New Roman" w:cs="Times New Roman"/>
        </w:rPr>
      </w:pPr>
      <w:r w:rsidRPr="00BA501B">
        <w:rPr>
          <w:rFonts w:ascii="Times New Roman" w:hAnsi="Times New Roman" w:cs="Times New Roman"/>
        </w:rPr>
        <w:t xml:space="preserve">Litteraturliste eller noter med angivelse af anvendt materiale. </w:t>
      </w:r>
    </w:p>
    <w:p w14:paraId="6950AA2F"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i/>
          <w:iCs/>
        </w:rPr>
        <w:t xml:space="preserve">Prøveform b) </w:t>
      </w:r>
    </w:p>
    <w:p w14:paraId="569DCF4C"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i/>
          <w:iCs/>
        </w:rPr>
        <w:t xml:space="preserve">Der afholdes en mundtlig prøve på grundlag af en opgave med ukendte problemorienterede spørgsmål og et ukendt bilagsmateriale. Opgaven har tilknytning til et af de studerede temaer. Opgaverne, der indgår som grundlag for prøven, skal i al væsentlighed dække de faglige mål og kernestoffet. Den enkelte opgave må anvendes højst tre gange på samme hold. Opgaverne skal bestå af et tema med problemorienterede spørgsmål, der dækker de taksonomiske niveauer, og et bilagsmateriale på to til tre normalsider a 2400 enheder (antal anslag inklusiv mellemrum). Hver opgave skal i videst mulige omfang indeholde både tekst og statistisk materiale. Ved anvendelse af elektronisk mediemateriale som en del af bilagsmaterialet svarer fire til syv minutters afspilning til en normalside. </w:t>
      </w:r>
    </w:p>
    <w:p w14:paraId="7F268AF8"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i/>
          <w:iCs/>
        </w:rPr>
        <w:t xml:space="preserve">Eksaminationstiden er ca. 30 minutter. Der gives ca. 60 minutters forberedelsestid. Eksaminationen indledes med eksaminandens præsentation og former sig derefter som en samtale mellem eksaminand og eksaminator med udgangspunkt i opgaven. </w:t>
      </w:r>
    </w:p>
    <w:p w14:paraId="112F1FBE" w14:textId="77777777" w:rsidR="0022792D" w:rsidRPr="00BA501B" w:rsidRDefault="00BB37F5" w:rsidP="00BB37F5">
      <w:pPr>
        <w:rPr>
          <w:rFonts w:ascii="Times New Roman" w:hAnsi="Times New Roman" w:cs="Times New Roman"/>
        </w:rPr>
      </w:pPr>
      <w:r w:rsidRPr="00BA501B">
        <w:rPr>
          <w:rFonts w:ascii="Times New Roman" w:hAnsi="Times New Roman" w:cs="Times New Roman"/>
        </w:rPr>
        <w:lastRenderedPageBreak/>
        <w:t xml:space="preserve">Opgaver </w:t>
      </w:r>
    </w:p>
    <w:p w14:paraId="04AE4FAC" w14:textId="3F6B447C"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En opgave skal overholde reglerne i læreplanen ovenfor. </w:t>
      </w:r>
    </w:p>
    <w:p w14:paraId="5C26BAD4" w14:textId="77777777" w:rsidR="0022792D" w:rsidRPr="00BA501B" w:rsidRDefault="00BB37F5" w:rsidP="0022792D">
      <w:pPr>
        <w:rPr>
          <w:rFonts w:ascii="Times New Roman" w:hAnsi="Times New Roman" w:cs="Times New Roman"/>
        </w:rPr>
      </w:pPr>
      <w:r w:rsidRPr="00BA501B">
        <w:rPr>
          <w:rFonts w:ascii="Times New Roman" w:hAnsi="Times New Roman" w:cs="Times New Roman"/>
          <w:i/>
          <w:iCs/>
        </w:rPr>
        <w:t>Opgaverne skal bestå af et tema med problemorienterede spørgsmål, der dækker de taksonomiske niveauer</w:t>
      </w:r>
      <w:r w:rsidRPr="00BA501B">
        <w:rPr>
          <w:rFonts w:ascii="Times New Roman" w:hAnsi="Times New Roman" w:cs="Times New Roman"/>
        </w:rPr>
        <w:t>. Eksempel:</w:t>
      </w:r>
    </w:p>
    <w:p w14:paraId="203E3236" w14:textId="1E55C9AD" w:rsidR="00BB37F5" w:rsidRPr="00BA501B" w:rsidRDefault="00BB37F5" w:rsidP="0022792D">
      <w:pPr>
        <w:autoSpaceDE w:val="0"/>
        <w:autoSpaceDN w:val="0"/>
        <w:adjustRightInd w:val="0"/>
        <w:rPr>
          <w:rFonts w:ascii="Times New Roman" w:hAnsi="Times New Roman" w:cs="Times New Roman"/>
        </w:rPr>
      </w:pPr>
      <w:r w:rsidRPr="00BA501B">
        <w:rPr>
          <w:rFonts w:ascii="Times New Roman" w:hAnsi="Times New Roman" w:cs="Times New Roman"/>
        </w:rPr>
        <w:t xml:space="preserve">Velfærdsstaten i en global økonomi </w:t>
      </w:r>
    </w:p>
    <w:p w14:paraId="0D19086E"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1. Redegør for de problemer vedr. [velfærdsstaten i en global økonomi], der fremgår af bilag A, B og C. </w:t>
      </w:r>
    </w:p>
    <w:p w14:paraId="14650A07"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2. Undersøg hvilke årsager, der er til de problemer [vedr. velfærdsstaten i en global økonomi], som du har redegjort for. Inddrag [konkurrenceevne] og andre relevante begreber i undersøgelsen. </w:t>
      </w:r>
    </w:p>
    <w:p w14:paraId="0CD59963" w14:textId="54DA2DB5"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3. Diskutér positive og negative konsekvenser ved et eller flere forslag til løsning af problemerne. Inddrag bilag D og [økonomiske og politiske] begreber/teorier i diskussionen. </w:t>
      </w:r>
    </w:p>
    <w:p w14:paraId="796A1C7E"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I de kantede parenteser kan indsættes et andet tema og tilhørende relevante begreber/teorier. Hvis der indgår elektronisk mediemateriale i bilagsmaterialet, skal det udleveres til eleverne. Der må således ikke indgå links i bilagsmaterialet, da links kan være ude af drift i perioder. </w:t>
      </w:r>
    </w:p>
    <w:p w14:paraId="76D40113" w14:textId="77777777" w:rsidR="00BB37F5" w:rsidRPr="00BD750A"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Under forudsætning af at opgaverne tilsammen </w:t>
      </w:r>
      <w:r w:rsidRPr="00BA501B">
        <w:rPr>
          <w:rFonts w:ascii="Times New Roman" w:hAnsi="Times New Roman" w:cs="Times New Roman"/>
          <w:i/>
          <w:iCs/>
        </w:rPr>
        <w:t>i al væsentlighed dækker de faglige mål og kernestoffet</w:t>
      </w:r>
      <w:r w:rsidRPr="00BA501B">
        <w:rPr>
          <w:rFonts w:ascii="Times New Roman" w:hAnsi="Times New Roman" w:cs="Times New Roman"/>
        </w:rPr>
        <w:t xml:space="preserve">, kan eksaminator lade opgaver med enslydende bilagsmateriale gå igen to eller tre gange på det enkelte hold. Ifølge Evalueringsbekendtgørelsen skal antallet af opgavesæt til hvert hold være mindst 3 større end antallet af elever på holdet. Et opgavesæt må højst anvendes 3 gange på samme hold. Alle trækningsmuligheder skal fremlægges ved prøvens start, og udtrukne muligheder kan ikke trækkes igen. Ligeledes under forudsætning af at opgaverne tilsammen </w:t>
      </w:r>
      <w:r w:rsidRPr="00BA501B">
        <w:rPr>
          <w:rFonts w:ascii="Times New Roman" w:hAnsi="Times New Roman" w:cs="Times New Roman"/>
          <w:i/>
          <w:iCs/>
        </w:rPr>
        <w:t>i al væsentlighed dækker de faglige mål og kernestoffet</w:t>
      </w:r>
      <w:r w:rsidRPr="00BA501B">
        <w:rPr>
          <w:rFonts w:ascii="Times New Roman" w:hAnsi="Times New Roman" w:cs="Times New Roman"/>
        </w:rPr>
        <w:t xml:space="preserve">, behøver eksaminator ikke at lave prøvemateriale i alle forløb. Eksaminator må ikke orientere eleverne om, hvilke forløb, der er </w:t>
      </w:r>
      <w:r w:rsidRPr="00BD750A">
        <w:rPr>
          <w:rFonts w:ascii="Times New Roman" w:hAnsi="Times New Roman" w:cs="Times New Roman"/>
        </w:rPr>
        <w:t xml:space="preserve">prøvemateriale i, og hvilke der ikke er. </w:t>
      </w:r>
    </w:p>
    <w:p w14:paraId="3E3A3BCD" w14:textId="77777777" w:rsidR="00BB37F5" w:rsidRPr="00BD750A" w:rsidRDefault="00BB37F5" w:rsidP="00BB37F5">
      <w:pPr>
        <w:autoSpaceDE w:val="0"/>
        <w:autoSpaceDN w:val="0"/>
        <w:adjustRightInd w:val="0"/>
        <w:rPr>
          <w:rFonts w:ascii="Times New Roman" w:hAnsi="Times New Roman" w:cs="Times New Roman"/>
        </w:rPr>
      </w:pPr>
      <w:r w:rsidRPr="00BD750A">
        <w:rPr>
          <w:rFonts w:ascii="Times New Roman" w:hAnsi="Times New Roman" w:cs="Times New Roman"/>
        </w:rPr>
        <w:t xml:space="preserve">Opgaver og materialer sendes til censor mindst 5 hverdage før prøvens afholdelse, medmindre særlige forhold er til hinder herfor. Det kan betyde, at udsendelsen må foretages, før eksamensplanen er offentliggjort. Udsendelsen af opgaver og materialer må da kun ske i et omfang, der ikke medfører, at andre dele af eksamensplanen kan udledes. </w:t>
      </w:r>
    </w:p>
    <w:p w14:paraId="72E44FA3" w14:textId="3A6FDAEE" w:rsidR="00BD750A" w:rsidRPr="00BD750A" w:rsidRDefault="00BD750A" w:rsidP="00BD750A">
      <w:pPr>
        <w:autoSpaceDE w:val="0"/>
        <w:autoSpaceDN w:val="0"/>
        <w:adjustRightInd w:val="0"/>
        <w:rPr>
          <w:rFonts w:ascii="Times New Roman" w:hAnsi="Times New Roman" w:cs="Times New Roman"/>
        </w:rPr>
      </w:pPr>
      <w:r w:rsidRPr="00BD750A">
        <w:rPr>
          <w:rFonts w:ascii="Times New Roman" w:hAnsi="Times New Roman" w:cs="Times New Roman"/>
        </w:rPr>
        <w:t xml:space="preserve">Forberedelsestiden </w:t>
      </w:r>
      <w:r>
        <w:rPr>
          <w:rFonts w:ascii="Times New Roman" w:hAnsi="Times New Roman" w:cs="Times New Roman"/>
        </w:rPr>
        <w:br/>
      </w:r>
      <w:r w:rsidRPr="00BD750A">
        <w:rPr>
          <w:rFonts w:ascii="Times New Roman" w:hAnsi="Times New Roman" w:cs="Times New Roman"/>
        </w:rPr>
        <w:t>Regler for forberedelsestiden fremgår af evalueringsbekendtgørelsens § 29.</w:t>
      </w:r>
    </w:p>
    <w:p w14:paraId="2A9AF8FF" w14:textId="77777777" w:rsidR="0022792D" w:rsidRPr="00BD750A" w:rsidRDefault="00BB37F5" w:rsidP="00BB37F5">
      <w:pPr>
        <w:rPr>
          <w:rFonts w:ascii="Times New Roman" w:hAnsi="Times New Roman" w:cs="Times New Roman"/>
        </w:rPr>
      </w:pPr>
      <w:r w:rsidRPr="00BD750A">
        <w:rPr>
          <w:rFonts w:ascii="Times New Roman" w:hAnsi="Times New Roman" w:cs="Times New Roman"/>
        </w:rPr>
        <w:t xml:space="preserve">Eksaminationen </w:t>
      </w:r>
    </w:p>
    <w:p w14:paraId="48B441A9" w14:textId="72971F5C" w:rsidR="00BB37F5" w:rsidRPr="00BD750A" w:rsidRDefault="00BB37F5" w:rsidP="00BB37F5">
      <w:pPr>
        <w:autoSpaceDE w:val="0"/>
        <w:autoSpaceDN w:val="0"/>
        <w:adjustRightInd w:val="0"/>
        <w:rPr>
          <w:rFonts w:ascii="Times New Roman" w:hAnsi="Times New Roman" w:cs="Times New Roman"/>
        </w:rPr>
      </w:pPr>
      <w:r w:rsidRPr="00BD750A">
        <w:rPr>
          <w:rFonts w:ascii="Times New Roman" w:hAnsi="Times New Roman" w:cs="Times New Roman"/>
          <w:i/>
          <w:iCs/>
        </w:rPr>
        <w:t xml:space="preserve">Eksaminationen indledes med eksaminandens præsentation og former sig derefter som en samtale mellem eksaminand og eksaminator med udgangspunkt i opgaven. </w:t>
      </w:r>
    </w:p>
    <w:p w14:paraId="4647BFBE" w14:textId="77777777" w:rsidR="00BB37F5" w:rsidRPr="00BA501B" w:rsidRDefault="00BB37F5" w:rsidP="00BB37F5">
      <w:pPr>
        <w:autoSpaceDE w:val="0"/>
        <w:autoSpaceDN w:val="0"/>
        <w:adjustRightInd w:val="0"/>
        <w:rPr>
          <w:rFonts w:ascii="Times New Roman" w:hAnsi="Times New Roman" w:cs="Times New Roman"/>
        </w:rPr>
      </w:pPr>
      <w:r w:rsidRPr="00BD750A">
        <w:rPr>
          <w:rFonts w:ascii="Times New Roman" w:hAnsi="Times New Roman" w:cs="Times New Roman"/>
        </w:rPr>
        <w:t>I samtalen uddybes</w:t>
      </w:r>
      <w:r w:rsidRPr="00BA501B">
        <w:rPr>
          <w:rFonts w:ascii="Times New Roman" w:hAnsi="Times New Roman" w:cs="Times New Roman"/>
        </w:rPr>
        <w:t xml:space="preserve"> punkter fra den mundtlige fremlæggelse, og der kan kobles til relevante faglige perspektiver, som ikke er berørt. Der er god tid til den faglige samtale, således at flere faglige mål kan demonstreres, og den individuelle bedømmelse kan sikres. Censor kan stille uddybende spørgsmål til eksaminanden. </w:t>
      </w:r>
    </w:p>
    <w:p w14:paraId="4993C393"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 xml:space="preserve">Eleverne har øvet, hvorledes en opgaves spørgsmål kan besvares bedst muligt med brug af udleverede bilag og kernestof, og er informeret om, hvilke faktorer der spiller en rolle for bedømmelsen. </w:t>
      </w:r>
    </w:p>
    <w:p w14:paraId="44C2B94A" w14:textId="77777777" w:rsidR="00BB37F5" w:rsidRPr="00BA501B" w:rsidRDefault="00BB37F5" w:rsidP="00BB37F5">
      <w:pPr>
        <w:autoSpaceDE w:val="0"/>
        <w:autoSpaceDN w:val="0"/>
        <w:adjustRightInd w:val="0"/>
        <w:rPr>
          <w:rFonts w:ascii="Times New Roman" w:hAnsi="Times New Roman" w:cs="Times New Roman"/>
        </w:rPr>
      </w:pPr>
      <w:r w:rsidRPr="00BA501B">
        <w:rPr>
          <w:rFonts w:ascii="Times New Roman" w:hAnsi="Times New Roman" w:cs="Times New Roman"/>
        </w:rPr>
        <w:t>Censors opgave (ved både prøveform a og b): Censor skal påse, og hvor det er muligt, medvirke til</w:t>
      </w:r>
      <w:r w:rsidRPr="00BA501B">
        <w:rPr>
          <w:rFonts w:ascii="Times New Roman" w:hAnsi="Times New Roman" w:cs="Times New Roman"/>
        </w:rPr>
        <w:br/>
        <w:t xml:space="preserve">1) at prøverne gennemføres på et fagligt velegnet grundlag, </w:t>
      </w:r>
      <w:r w:rsidRPr="00BA501B">
        <w:rPr>
          <w:rFonts w:ascii="Times New Roman" w:hAnsi="Times New Roman" w:cs="Times New Roman"/>
        </w:rPr>
        <w:br/>
        <w:t xml:space="preserve">2) at prøverne gennemføres efter gældende regler og </w:t>
      </w:r>
      <w:r w:rsidRPr="00BA501B">
        <w:rPr>
          <w:rFonts w:ascii="Times New Roman" w:hAnsi="Times New Roman" w:cs="Times New Roman"/>
        </w:rPr>
        <w:br/>
        <w:t xml:space="preserve">3) at eksaminanderne får en ensartet, retfærdig og pålidelig bedømmelse, der er i overensstemmelse med </w:t>
      </w:r>
      <w:r w:rsidRPr="00BA501B">
        <w:rPr>
          <w:rFonts w:ascii="Times New Roman" w:hAnsi="Times New Roman" w:cs="Times New Roman"/>
        </w:rPr>
        <w:lastRenderedPageBreak/>
        <w:t>reglerne for uddannelsen, herunder reglerne i læreplanen og i karakterbekendtgørelsen</w:t>
      </w:r>
      <w:r w:rsidRPr="00BA501B">
        <w:rPr>
          <w:rFonts w:ascii="Times New Roman" w:hAnsi="Times New Roman" w:cs="Times New Roman"/>
          <w:i/>
          <w:iCs/>
        </w:rPr>
        <w:t xml:space="preserve"> </w:t>
      </w:r>
      <w:r w:rsidRPr="00BA501B">
        <w:rPr>
          <w:rFonts w:ascii="Times New Roman" w:hAnsi="Times New Roman" w:cs="Times New Roman"/>
        </w:rPr>
        <w:t xml:space="preserve">jf. Evalueringsbekendtgørelsen. Censor skal orientere sig i undervisnings-beskrivelsen som grundlaget for prøven og skal </w:t>
      </w:r>
      <w:r w:rsidRPr="00BA501B">
        <w:rPr>
          <w:rFonts w:ascii="Times New Roman" w:hAnsi="Times New Roman" w:cs="Times New Roman"/>
          <w:i/>
          <w:iCs/>
        </w:rPr>
        <w:t xml:space="preserve">medvirke til og påse, </w:t>
      </w:r>
      <w:r w:rsidRPr="00BA501B">
        <w:rPr>
          <w:rFonts w:ascii="Times New Roman" w:hAnsi="Times New Roman" w:cs="Times New Roman"/>
        </w:rPr>
        <w:t xml:space="preserve">at de tilsendte opgaver er i overensstemmelse med gældende regler. Det anbefales, at der er en dialog mellem censor og eksaminator inden prøven. Censor skal bl.a. sikre sig, at opgaverne tilsammen i al væsentlighed dækker de faglige mål og kernestoffet, og hvis det ikke er tilfældet, skal censor bede om, at der suppleres med en eller flere opgaver eller tilføjes bilagsmateriale. Hvis opgaverne ikke overholder reglerne for indhold og omfang, skal censor bede eksaminator om at ændre opgaverne, således at reglerne for prøven overholdes. Det er desuden op til censor at påse, at undervisningsbeskrivelsen er i overensstemmelse med læreplanen. </w:t>
      </w:r>
    </w:p>
    <w:p w14:paraId="7D4B3262" w14:textId="77777777" w:rsidR="00BB37F5" w:rsidRPr="00BA501B" w:rsidRDefault="00BB37F5" w:rsidP="00BB37F5">
      <w:pPr>
        <w:pStyle w:val="Default"/>
        <w:rPr>
          <w:i/>
          <w:iCs/>
          <w:color w:val="auto"/>
          <w:sz w:val="23"/>
          <w:szCs w:val="23"/>
        </w:rPr>
      </w:pPr>
      <w:r w:rsidRPr="00BA501B">
        <w:rPr>
          <w:color w:val="auto"/>
        </w:rPr>
        <w:t xml:space="preserve">Finder censor, at der er kritisable forhold ved prøven, udarbejder censor en censorindberetning, som sendes til rektor med kopi til </w:t>
      </w:r>
      <w:proofErr w:type="spellStart"/>
      <w:r w:rsidRPr="00BA501B">
        <w:rPr>
          <w:color w:val="auto"/>
        </w:rPr>
        <w:t>Naalakkersuisoq</w:t>
      </w:r>
      <w:proofErr w:type="spellEnd"/>
      <w:r w:rsidRPr="00BA501B">
        <w:rPr>
          <w:color w:val="auto"/>
        </w:rPr>
        <w:t xml:space="preserve"> for uddannelse.</w:t>
      </w:r>
    </w:p>
    <w:p w14:paraId="48D8C606" w14:textId="77777777" w:rsidR="00BB37F5" w:rsidRPr="00BA501B" w:rsidRDefault="00BB37F5" w:rsidP="00BB37F5">
      <w:pPr>
        <w:pStyle w:val="Default"/>
        <w:rPr>
          <w:i/>
          <w:iCs/>
          <w:color w:val="auto"/>
          <w:sz w:val="23"/>
          <w:szCs w:val="23"/>
        </w:rPr>
      </w:pPr>
    </w:p>
    <w:p w14:paraId="3F31A7BA" w14:textId="77777777" w:rsidR="00BB37F5" w:rsidRPr="003D593C" w:rsidRDefault="00BB37F5" w:rsidP="00BB37F5">
      <w:pPr>
        <w:pStyle w:val="Default"/>
        <w:rPr>
          <w:color w:val="auto"/>
          <w:sz w:val="23"/>
          <w:szCs w:val="23"/>
        </w:rPr>
      </w:pPr>
      <w:r w:rsidRPr="003D593C">
        <w:rPr>
          <w:b/>
          <w:bCs/>
          <w:color w:val="auto"/>
          <w:sz w:val="23"/>
          <w:szCs w:val="23"/>
        </w:rPr>
        <w:t xml:space="preserve">5.3 Bedømmelseskriterier </w:t>
      </w:r>
    </w:p>
    <w:p w14:paraId="60F020FB" w14:textId="3A2759F7" w:rsidR="00BB37F5" w:rsidRPr="00BA501B" w:rsidRDefault="00BB37F5" w:rsidP="00BB37F5">
      <w:pPr>
        <w:rPr>
          <w:rFonts w:ascii="Times New Roman" w:hAnsi="Times New Roman" w:cs="Times New Roman"/>
          <w:i/>
          <w:iCs/>
          <w:sz w:val="23"/>
          <w:szCs w:val="23"/>
        </w:rPr>
      </w:pPr>
      <w:r w:rsidRPr="00BA501B">
        <w:rPr>
          <w:rFonts w:ascii="Times New Roman" w:hAnsi="Times New Roman" w:cs="Times New Roman"/>
          <w:i/>
          <w:iCs/>
          <w:sz w:val="23"/>
          <w:szCs w:val="23"/>
        </w:rPr>
        <w:t>Bedømmelsen er en vurdering af, i hvilket omfang eksaminandens præstation lever op læringsmålene.</w:t>
      </w:r>
    </w:p>
    <w:p w14:paraId="434398A8" w14:textId="164F09C2" w:rsidR="00BB37F5" w:rsidRPr="00BA501B" w:rsidRDefault="00BB37F5" w:rsidP="00BB37F5">
      <w:pPr>
        <w:autoSpaceDE w:val="0"/>
        <w:autoSpaceDN w:val="0"/>
        <w:adjustRightInd w:val="0"/>
        <w:rPr>
          <w:rFonts w:ascii="Times New Roman" w:hAnsi="Times New Roman" w:cs="Times New Roman"/>
          <w:sz w:val="20"/>
          <w:szCs w:val="20"/>
        </w:rPr>
      </w:pPr>
      <w:r w:rsidRPr="00BA501B">
        <w:rPr>
          <w:rFonts w:ascii="Times New Roman" w:hAnsi="Times New Roman" w:cs="Times New Roman"/>
        </w:rPr>
        <w:t xml:space="preserve">Grundlaget for bedømmelsen er de faglige mål i læreplanens punkt 3.1. og karakterbeskrivelser nedenfor. Bedømmelsesgrundlaget er således opfyldelsen af de faglige mål. Det er derfor vigtigt, at eksaminationen giver eksaminanden mulighed for at vise, i hvor høj grad han/hun opfylder disse mål. Der er tale om en helhedsbedømmelse af den mundtlige præstation. Synopser eller noter fra forberedelsestiden indgår således ikke i bedømmelsen. </w:t>
      </w:r>
    </w:p>
    <w:p w14:paraId="6C6966A9" w14:textId="77777777" w:rsidR="0022792D" w:rsidRPr="00BA501B" w:rsidRDefault="0022792D" w:rsidP="0022792D">
      <w:pPr>
        <w:rPr>
          <w:rFonts w:ascii="Times New Roman" w:hAnsi="Times New Roman" w:cs="Times New Roman"/>
        </w:rPr>
      </w:pPr>
      <w:r w:rsidRPr="00BA501B">
        <w:rPr>
          <w:rFonts w:ascii="Times New Roman" w:hAnsi="Times New Roman" w:cs="Times New Roman"/>
          <w:b/>
          <w:bCs/>
        </w:rPr>
        <w:t>Oversigt over karakterskalaen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2081"/>
        <w:gridCol w:w="6522"/>
      </w:tblGrid>
      <w:tr w:rsidR="0036508E" w:rsidRPr="00BA501B" w14:paraId="2021D454" w14:textId="77777777" w:rsidTr="009F3A47">
        <w:trPr>
          <w:tblCellSpacing w:w="15" w:type="dxa"/>
        </w:trPr>
        <w:tc>
          <w:tcPr>
            <w:tcW w:w="0" w:type="auto"/>
            <w:vAlign w:val="center"/>
            <w:hideMark/>
          </w:tcPr>
          <w:p w14:paraId="22943FF5" w14:textId="77777777" w:rsidR="0022792D" w:rsidRPr="00BA501B" w:rsidRDefault="0022792D" w:rsidP="009F3A47">
            <w:pPr>
              <w:spacing w:after="0" w:line="240" w:lineRule="auto"/>
              <w:jc w:val="center"/>
              <w:rPr>
                <w:rFonts w:ascii="Times New Roman" w:eastAsia="Times New Roman" w:hAnsi="Times New Roman" w:cs="Times New Roman"/>
                <w:b/>
                <w:bCs/>
                <w:sz w:val="24"/>
                <w:szCs w:val="24"/>
                <w:lang w:eastAsia="da-DK"/>
              </w:rPr>
            </w:pPr>
            <w:r w:rsidRPr="00BA501B">
              <w:rPr>
                <w:rFonts w:ascii="Times New Roman" w:eastAsia="Times New Roman" w:hAnsi="Times New Roman" w:cs="Times New Roman"/>
                <w:b/>
                <w:bCs/>
                <w:sz w:val="24"/>
                <w:szCs w:val="24"/>
                <w:lang w:eastAsia="da-DK"/>
              </w:rPr>
              <w:t>Karakter</w:t>
            </w:r>
          </w:p>
        </w:tc>
        <w:tc>
          <w:tcPr>
            <w:tcW w:w="0" w:type="auto"/>
            <w:vAlign w:val="center"/>
            <w:hideMark/>
          </w:tcPr>
          <w:p w14:paraId="2C665679" w14:textId="77777777" w:rsidR="0022792D" w:rsidRPr="00BA501B" w:rsidRDefault="0022792D" w:rsidP="009F3A47">
            <w:pPr>
              <w:spacing w:after="0" w:line="240" w:lineRule="auto"/>
              <w:jc w:val="center"/>
              <w:rPr>
                <w:rFonts w:ascii="Times New Roman" w:eastAsia="Times New Roman" w:hAnsi="Times New Roman" w:cs="Times New Roman"/>
                <w:b/>
                <w:bCs/>
                <w:sz w:val="24"/>
                <w:szCs w:val="24"/>
                <w:lang w:eastAsia="da-DK"/>
              </w:rPr>
            </w:pPr>
            <w:r w:rsidRPr="00BA501B">
              <w:rPr>
                <w:rFonts w:ascii="Times New Roman" w:eastAsia="Times New Roman" w:hAnsi="Times New Roman" w:cs="Times New Roman"/>
                <w:b/>
                <w:bCs/>
                <w:sz w:val="24"/>
                <w:szCs w:val="24"/>
                <w:lang w:eastAsia="da-DK"/>
              </w:rPr>
              <w:t>Betegnelse</w:t>
            </w:r>
          </w:p>
        </w:tc>
        <w:tc>
          <w:tcPr>
            <w:tcW w:w="0" w:type="auto"/>
            <w:vAlign w:val="center"/>
            <w:hideMark/>
          </w:tcPr>
          <w:p w14:paraId="6D1029D5" w14:textId="77777777" w:rsidR="0022792D" w:rsidRPr="00BA501B" w:rsidRDefault="0022792D" w:rsidP="009F3A47">
            <w:pPr>
              <w:spacing w:after="0" w:line="240" w:lineRule="auto"/>
              <w:jc w:val="center"/>
              <w:rPr>
                <w:rFonts w:ascii="Times New Roman" w:eastAsia="Times New Roman" w:hAnsi="Times New Roman" w:cs="Times New Roman"/>
                <w:b/>
                <w:bCs/>
                <w:sz w:val="24"/>
                <w:szCs w:val="24"/>
                <w:lang w:eastAsia="da-DK"/>
              </w:rPr>
            </w:pPr>
            <w:r w:rsidRPr="00BA501B">
              <w:rPr>
                <w:rFonts w:ascii="Times New Roman" w:eastAsia="Times New Roman" w:hAnsi="Times New Roman" w:cs="Times New Roman"/>
                <w:b/>
                <w:bCs/>
                <w:sz w:val="24"/>
                <w:szCs w:val="24"/>
                <w:lang w:eastAsia="da-DK"/>
              </w:rPr>
              <w:t>Beskrivelse</w:t>
            </w:r>
          </w:p>
        </w:tc>
      </w:tr>
      <w:tr w:rsidR="0036508E" w:rsidRPr="00BA501B" w14:paraId="1AB1EBFF" w14:textId="77777777" w:rsidTr="009F3A47">
        <w:trPr>
          <w:tblCellSpacing w:w="15" w:type="dxa"/>
        </w:trPr>
        <w:tc>
          <w:tcPr>
            <w:tcW w:w="0" w:type="auto"/>
            <w:vAlign w:val="center"/>
            <w:hideMark/>
          </w:tcPr>
          <w:p w14:paraId="4CDB6F69"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A</w:t>
            </w:r>
          </w:p>
        </w:tc>
        <w:tc>
          <w:tcPr>
            <w:tcW w:w="0" w:type="auto"/>
            <w:vAlign w:val="center"/>
            <w:hideMark/>
          </w:tcPr>
          <w:p w14:paraId="194DE145"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Den fremragende præstation</w:t>
            </w:r>
          </w:p>
        </w:tc>
        <w:tc>
          <w:tcPr>
            <w:tcW w:w="0" w:type="auto"/>
            <w:vAlign w:val="center"/>
            <w:hideMark/>
          </w:tcPr>
          <w:p w14:paraId="5BC7CA8A"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Karakteren A gives for den fremragende præstation, der demonstrerer udtømmende opfyldelse af fagets mål, med ingen eller få uvæsentlige mangler</w:t>
            </w:r>
          </w:p>
        </w:tc>
      </w:tr>
      <w:tr w:rsidR="0036508E" w:rsidRPr="00BA501B" w14:paraId="474E38F2" w14:textId="77777777" w:rsidTr="009F3A47">
        <w:trPr>
          <w:tblCellSpacing w:w="15" w:type="dxa"/>
        </w:trPr>
        <w:tc>
          <w:tcPr>
            <w:tcW w:w="0" w:type="auto"/>
            <w:vAlign w:val="center"/>
            <w:hideMark/>
          </w:tcPr>
          <w:p w14:paraId="36B763A3"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B</w:t>
            </w:r>
          </w:p>
        </w:tc>
        <w:tc>
          <w:tcPr>
            <w:tcW w:w="0" w:type="auto"/>
            <w:vAlign w:val="center"/>
            <w:hideMark/>
          </w:tcPr>
          <w:p w14:paraId="3476416D"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Den fortrinlige præstation</w:t>
            </w:r>
          </w:p>
        </w:tc>
        <w:tc>
          <w:tcPr>
            <w:tcW w:w="0" w:type="auto"/>
            <w:vAlign w:val="center"/>
            <w:hideMark/>
          </w:tcPr>
          <w:p w14:paraId="37B8CAF0"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Karakteren B gives for den fortrinlige præstation, der demonstrerer omfattende opfyldelse af fagets mål, med nogle mindre væsentlige mangler</w:t>
            </w:r>
          </w:p>
        </w:tc>
      </w:tr>
      <w:tr w:rsidR="0036508E" w:rsidRPr="00BA501B" w14:paraId="65B63E90" w14:textId="77777777" w:rsidTr="009F3A47">
        <w:trPr>
          <w:tblCellSpacing w:w="15" w:type="dxa"/>
        </w:trPr>
        <w:tc>
          <w:tcPr>
            <w:tcW w:w="0" w:type="auto"/>
            <w:vAlign w:val="center"/>
            <w:hideMark/>
          </w:tcPr>
          <w:p w14:paraId="1EEB7B00"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C</w:t>
            </w:r>
          </w:p>
        </w:tc>
        <w:tc>
          <w:tcPr>
            <w:tcW w:w="0" w:type="auto"/>
            <w:vAlign w:val="center"/>
            <w:hideMark/>
          </w:tcPr>
          <w:p w14:paraId="4ADA75BB"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Den gode præstation</w:t>
            </w:r>
          </w:p>
        </w:tc>
        <w:tc>
          <w:tcPr>
            <w:tcW w:w="0" w:type="auto"/>
            <w:vAlign w:val="center"/>
            <w:hideMark/>
          </w:tcPr>
          <w:p w14:paraId="39E372C2"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Karakteren C gives for den gode præstation, der demonstrerer opfyldelse af fagets mål, med en del mangler</w:t>
            </w:r>
          </w:p>
        </w:tc>
      </w:tr>
      <w:tr w:rsidR="0036508E" w:rsidRPr="00BA501B" w14:paraId="5C60ADDB" w14:textId="77777777" w:rsidTr="009F3A47">
        <w:trPr>
          <w:tblCellSpacing w:w="15" w:type="dxa"/>
        </w:trPr>
        <w:tc>
          <w:tcPr>
            <w:tcW w:w="0" w:type="auto"/>
            <w:vAlign w:val="center"/>
            <w:hideMark/>
          </w:tcPr>
          <w:p w14:paraId="1B8AFC19"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D</w:t>
            </w:r>
          </w:p>
        </w:tc>
        <w:tc>
          <w:tcPr>
            <w:tcW w:w="0" w:type="auto"/>
            <w:vAlign w:val="center"/>
            <w:hideMark/>
          </w:tcPr>
          <w:p w14:paraId="3DF60022"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Den jævne præstation</w:t>
            </w:r>
          </w:p>
        </w:tc>
        <w:tc>
          <w:tcPr>
            <w:tcW w:w="0" w:type="auto"/>
            <w:vAlign w:val="center"/>
            <w:hideMark/>
          </w:tcPr>
          <w:p w14:paraId="216FE2E8"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Karakteren D gives for den jævne præstation, der demonstrerer en mindre grad af opfyldelse af fagets mål, med adskillige væsentlige mangler</w:t>
            </w:r>
          </w:p>
        </w:tc>
      </w:tr>
      <w:tr w:rsidR="0036508E" w:rsidRPr="00BA501B" w14:paraId="64ABD774" w14:textId="77777777" w:rsidTr="009F3A47">
        <w:trPr>
          <w:tblCellSpacing w:w="15" w:type="dxa"/>
        </w:trPr>
        <w:tc>
          <w:tcPr>
            <w:tcW w:w="0" w:type="auto"/>
            <w:vAlign w:val="center"/>
            <w:hideMark/>
          </w:tcPr>
          <w:p w14:paraId="03FA80A8"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E</w:t>
            </w:r>
          </w:p>
        </w:tc>
        <w:tc>
          <w:tcPr>
            <w:tcW w:w="0" w:type="auto"/>
            <w:vAlign w:val="center"/>
            <w:hideMark/>
          </w:tcPr>
          <w:p w14:paraId="3C265532"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Den tilstrækkelige præstation</w:t>
            </w:r>
          </w:p>
        </w:tc>
        <w:tc>
          <w:tcPr>
            <w:tcW w:w="0" w:type="auto"/>
            <w:vAlign w:val="center"/>
            <w:hideMark/>
          </w:tcPr>
          <w:p w14:paraId="259F206E"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Karakteren E gives for den tilstrækkelige præstation, der demonstrerer den minimalt acceptable grad af opfyldelse af fagets mål</w:t>
            </w:r>
          </w:p>
        </w:tc>
      </w:tr>
      <w:tr w:rsidR="0036508E" w:rsidRPr="00BA501B" w14:paraId="5C48BD9E" w14:textId="77777777" w:rsidTr="009F3A47">
        <w:trPr>
          <w:tblCellSpacing w:w="15" w:type="dxa"/>
        </w:trPr>
        <w:tc>
          <w:tcPr>
            <w:tcW w:w="0" w:type="auto"/>
            <w:vAlign w:val="center"/>
            <w:hideMark/>
          </w:tcPr>
          <w:p w14:paraId="2F755F86"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Fx</w:t>
            </w:r>
          </w:p>
        </w:tc>
        <w:tc>
          <w:tcPr>
            <w:tcW w:w="0" w:type="auto"/>
            <w:vAlign w:val="center"/>
            <w:hideMark/>
          </w:tcPr>
          <w:p w14:paraId="44DE5E1D"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Den utilstrækkelige præstation</w:t>
            </w:r>
          </w:p>
        </w:tc>
        <w:tc>
          <w:tcPr>
            <w:tcW w:w="0" w:type="auto"/>
            <w:vAlign w:val="center"/>
            <w:hideMark/>
          </w:tcPr>
          <w:p w14:paraId="21CD4E7C"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Karakteren Fx gives for den utilstrækkelige præstation, der ikke demonstrerer en acceptabel grad af opfyldelse af fagets mål</w:t>
            </w:r>
          </w:p>
        </w:tc>
      </w:tr>
      <w:tr w:rsidR="0036508E" w:rsidRPr="00BA501B" w14:paraId="11E2C63C" w14:textId="77777777" w:rsidTr="009F3A47">
        <w:trPr>
          <w:tblCellSpacing w:w="15" w:type="dxa"/>
        </w:trPr>
        <w:tc>
          <w:tcPr>
            <w:tcW w:w="0" w:type="auto"/>
            <w:vAlign w:val="center"/>
            <w:hideMark/>
          </w:tcPr>
          <w:p w14:paraId="6D9F36AE"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F</w:t>
            </w:r>
          </w:p>
        </w:tc>
        <w:tc>
          <w:tcPr>
            <w:tcW w:w="0" w:type="auto"/>
            <w:vAlign w:val="center"/>
            <w:hideMark/>
          </w:tcPr>
          <w:p w14:paraId="10019AB7"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Den ringe præstation</w:t>
            </w:r>
          </w:p>
        </w:tc>
        <w:tc>
          <w:tcPr>
            <w:tcW w:w="0" w:type="auto"/>
            <w:vAlign w:val="center"/>
            <w:hideMark/>
          </w:tcPr>
          <w:p w14:paraId="2899085E" w14:textId="77777777" w:rsidR="0022792D" w:rsidRPr="00BA501B" w:rsidRDefault="0022792D" w:rsidP="009F3A47">
            <w:pPr>
              <w:spacing w:after="0" w:line="240" w:lineRule="auto"/>
              <w:rPr>
                <w:rFonts w:ascii="Times New Roman" w:eastAsia="Times New Roman" w:hAnsi="Times New Roman" w:cs="Times New Roman"/>
                <w:sz w:val="24"/>
                <w:szCs w:val="24"/>
                <w:lang w:eastAsia="da-DK"/>
              </w:rPr>
            </w:pPr>
            <w:r w:rsidRPr="00BA501B">
              <w:rPr>
                <w:rFonts w:ascii="Times New Roman" w:eastAsia="Times New Roman" w:hAnsi="Times New Roman" w:cs="Times New Roman"/>
                <w:sz w:val="24"/>
                <w:szCs w:val="24"/>
                <w:lang w:eastAsia="da-DK"/>
              </w:rPr>
              <w:t>Karakteren F gives for den helt uacceptable præstation</w:t>
            </w:r>
          </w:p>
        </w:tc>
      </w:tr>
    </w:tbl>
    <w:p w14:paraId="43DB953B" w14:textId="77777777" w:rsidR="0022792D" w:rsidRPr="00BA501B" w:rsidRDefault="0022792D" w:rsidP="0022792D">
      <w:pPr>
        <w:rPr>
          <w:rFonts w:ascii="Times New Roman" w:hAnsi="Times New Roman" w:cs="Times New Roman"/>
          <w:sz w:val="24"/>
          <w:szCs w:val="24"/>
        </w:rPr>
      </w:pPr>
    </w:p>
    <w:p w14:paraId="65D5DAEB" w14:textId="3DE3EF8A" w:rsidR="001B6D9B" w:rsidRPr="00BA501B" w:rsidRDefault="001B6D9B" w:rsidP="0022792D">
      <w:pPr>
        <w:rPr>
          <w:rFonts w:ascii="Times New Roman" w:hAnsi="Times New Roman" w:cs="Times New Roman"/>
        </w:rPr>
      </w:pPr>
    </w:p>
    <w:sectPr w:rsidR="001B6D9B" w:rsidRPr="00BA501B">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9C496" w14:textId="77777777" w:rsidR="00C6274E" w:rsidRDefault="00C6274E" w:rsidP="00A20723">
      <w:pPr>
        <w:spacing w:after="0" w:line="240" w:lineRule="auto"/>
      </w:pPr>
      <w:r>
        <w:separator/>
      </w:r>
    </w:p>
  </w:endnote>
  <w:endnote w:type="continuationSeparator" w:id="0">
    <w:p w14:paraId="0722AADC" w14:textId="77777777" w:rsidR="00C6274E" w:rsidRDefault="00C6274E" w:rsidP="00A20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8163363"/>
      <w:docPartObj>
        <w:docPartGallery w:val="Page Numbers (Bottom of Page)"/>
        <w:docPartUnique/>
      </w:docPartObj>
    </w:sdtPr>
    <w:sdtContent>
      <w:p w14:paraId="5A4EDC5A" w14:textId="2273E06F" w:rsidR="00A20723" w:rsidRDefault="00A20723">
        <w:pPr>
          <w:pStyle w:val="Sidefod"/>
          <w:jc w:val="right"/>
        </w:pPr>
        <w:r>
          <w:fldChar w:fldCharType="begin"/>
        </w:r>
        <w:r>
          <w:instrText>PAGE   \* MERGEFORMAT</w:instrText>
        </w:r>
        <w:r>
          <w:fldChar w:fldCharType="separate"/>
        </w:r>
        <w:r>
          <w:t>2</w:t>
        </w:r>
        <w:r>
          <w:fldChar w:fldCharType="end"/>
        </w:r>
      </w:p>
    </w:sdtContent>
  </w:sdt>
  <w:p w14:paraId="1E70BF35" w14:textId="77777777" w:rsidR="00A20723" w:rsidRDefault="00A2072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DEA95" w14:textId="77777777" w:rsidR="00C6274E" w:rsidRDefault="00C6274E" w:rsidP="00A20723">
      <w:pPr>
        <w:spacing w:after="0" w:line="240" w:lineRule="auto"/>
      </w:pPr>
      <w:r>
        <w:separator/>
      </w:r>
    </w:p>
  </w:footnote>
  <w:footnote w:type="continuationSeparator" w:id="0">
    <w:p w14:paraId="50470345" w14:textId="77777777" w:rsidR="00C6274E" w:rsidRDefault="00C6274E" w:rsidP="00A20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5FAF74"/>
    <w:multiLevelType w:val="hybridMultilevel"/>
    <w:tmpl w:val="6BAF67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91CE6D"/>
    <w:multiLevelType w:val="hybridMultilevel"/>
    <w:tmpl w:val="CF4D741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837E36E"/>
    <w:multiLevelType w:val="hybridMultilevel"/>
    <w:tmpl w:val="FBB4341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F1FCB24"/>
    <w:multiLevelType w:val="hybridMultilevel"/>
    <w:tmpl w:val="E2C4CF9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66D1773"/>
    <w:multiLevelType w:val="hybridMultilevel"/>
    <w:tmpl w:val="6FC8E7FA"/>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F5"/>
    <w:rsid w:val="000700B5"/>
    <w:rsid w:val="001276F0"/>
    <w:rsid w:val="001B6D9B"/>
    <w:rsid w:val="0022792D"/>
    <w:rsid w:val="002860B5"/>
    <w:rsid w:val="0036508E"/>
    <w:rsid w:val="003D593C"/>
    <w:rsid w:val="005227F4"/>
    <w:rsid w:val="006E48CD"/>
    <w:rsid w:val="007963AB"/>
    <w:rsid w:val="007F3942"/>
    <w:rsid w:val="008828B4"/>
    <w:rsid w:val="009E5706"/>
    <w:rsid w:val="00A20723"/>
    <w:rsid w:val="00A42036"/>
    <w:rsid w:val="00A50745"/>
    <w:rsid w:val="00A9790C"/>
    <w:rsid w:val="00B4233F"/>
    <w:rsid w:val="00B44675"/>
    <w:rsid w:val="00BA501B"/>
    <w:rsid w:val="00BB37F5"/>
    <w:rsid w:val="00BD489E"/>
    <w:rsid w:val="00BD750A"/>
    <w:rsid w:val="00C6274E"/>
    <w:rsid w:val="00C91A84"/>
    <w:rsid w:val="00D5400B"/>
    <w:rsid w:val="00E044CF"/>
    <w:rsid w:val="00E96B1C"/>
    <w:rsid w:val="00F852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7B61"/>
  <w15:docId w15:val="{88AD6151-F42A-4AAF-92DC-8A3D590B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7F5"/>
  </w:style>
  <w:style w:type="paragraph" w:styleId="Overskrift1">
    <w:name w:val="heading 1"/>
    <w:basedOn w:val="Normal"/>
    <w:next w:val="Normal"/>
    <w:link w:val="Overskrift1Tegn"/>
    <w:uiPriority w:val="9"/>
    <w:qFormat/>
    <w:rsid w:val="00A20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BB37F5"/>
    <w:pPr>
      <w:autoSpaceDE w:val="0"/>
      <w:autoSpaceDN w:val="0"/>
      <w:adjustRightInd w:val="0"/>
      <w:spacing w:after="0" w:line="240" w:lineRule="auto"/>
    </w:pPr>
    <w:rPr>
      <w:rFonts w:ascii="Times New Roman" w:hAnsi="Times New Roman" w:cs="Times New Roman"/>
      <w:color w:val="000000"/>
      <w:sz w:val="24"/>
      <w:szCs w:val="24"/>
    </w:rPr>
  </w:style>
  <w:style w:type="paragraph" w:styleId="Listeafsnit">
    <w:name w:val="List Paragraph"/>
    <w:basedOn w:val="Normal"/>
    <w:uiPriority w:val="34"/>
    <w:qFormat/>
    <w:rsid w:val="00BB37F5"/>
    <w:pPr>
      <w:ind w:left="720"/>
      <w:contextualSpacing/>
    </w:pPr>
  </w:style>
  <w:style w:type="paragraph" w:styleId="Markeringsbobletekst">
    <w:name w:val="Balloon Text"/>
    <w:basedOn w:val="Normal"/>
    <w:link w:val="MarkeringsbobletekstTegn"/>
    <w:uiPriority w:val="99"/>
    <w:semiHidden/>
    <w:unhideWhenUsed/>
    <w:rsid w:val="00E96B1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96B1C"/>
    <w:rPr>
      <w:rFonts w:ascii="Segoe UI" w:hAnsi="Segoe UI" w:cs="Segoe UI"/>
      <w:sz w:val="18"/>
      <w:szCs w:val="18"/>
    </w:rPr>
  </w:style>
  <w:style w:type="paragraph" w:styleId="Sidehoved">
    <w:name w:val="header"/>
    <w:basedOn w:val="Normal"/>
    <w:link w:val="SidehovedTegn"/>
    <w:uiPriority w:val="99"/>
    <w:unhideWhenUsed/>
    <w:rsid w:val="00A2072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20723"/>
  </w:style>
  <w:style w:type="paragraph" w:styleId="Sidefod">
    <w:name w:val="footer"/>
    <w:basedOn w:val="Normal"/>
    <w:link w:val="SidefodTegn"/>
    <w:uiPriority w:val="99"/>
    <w:unhideWhenUsed/>
    <w:rsid w:val="00A2072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20723"/>
  </w:style>
  <w:style w:type="character" w:customStyle="1" w:styleId="Overskrift1Tegn">
    <w:name w:val="Overskrift 1 Tegn"/>
    <w:basedOn w:val="Standardskrifttypeiafsnit"/>
    <w:link w:val="Overskrift1"/>
    <w:uiPriority w:val="9"/>
    <w:rsid w:val="00A20723"/>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A20723"/>
    <w:pPr>
      <w:outlineLvl w:val="9"/>
    </w:pPr>
    <w:rPr>
      <w:lang w:eastAsia="da-DK"/>
    </w:rPr>
  </w:style>
  <w:style w:type="paragraph" w:styleId="Indholdsfortegnelse2">
    <w:name w:val="toc 2"/>
    <w:basedOn w:val="Normal"/>
    <w:next w:val="Normal"/>
    <w:autoRedefine/>
    <w:uiPriority w:val="39"/>
    <w:unhideWhenUsed/>
    <w:rsid w:val="00A20723"/>
    <w:pPr>
      <w:spacing w:after="100"/>
      <w:ind w:left="220"/>
    </w:pPr>
    <w:rPr>
      <w:rFonts w:eastAsiaTheme="minorEastAsia" w:cs="Times New Roman"/>
      <w:lang w:eastAsia="da-DK"/>
    </w:rPr>
  </w:style>
  <w:style w:type="paragraph" w:styleId="Indholdsfortegnelse1">
    <w:name w:val="toc 1"/>
    <w:basedOn w:val="Normal"/>
    <w:next w:val="Normal"/>
    <w:autoRedefine/>
    <w:uiPriority w:val="39"/>
    <w:unhideWhenUsed/>
    <w:rsid w:val="00A20723"/>
    <w:pPr>
      <w:spacing w:after="100"/>
    </w:pPr>
    <w:rPr>
      <w:rFonts w:eastAsiaTheme="minorEastAsia"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9543</Words>
  <Characters>58215</Characters>
  <Application>Microsoft Office Word</Application>
  <DocSecurity>0</DocSecurity>
  <Lines>485</Lines>
  <Paragraphs>135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billa sondum</dc:creator>
  <cp:keywords/>
  <dc:description/>
  <cp:lastModifiedBy>billa sondum</cp:lastModifiedBy>
  <cp:revision>12</cp:revision>
  <dcterms:created xsi:type="dcterms:W3CDTF">2020-08-17T05:01:00Z</dcterms:created>
  <dcterms:modified xsi:type="dcterms:W3CDTF">2020-08-17T05:38:00Z</dcterms:modified>
</cp:coreProperties>
</file>