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2C" w:rsidRPr="00E80F53" w:rsidRDefault="00E80F53" w:rsidP="008C3E2C">
      <w:pPr>
        <w:rPr>
          <w:b/>
          <w:sz w:val="28"/>
          <w:szCs w:val="28"/>
          <w:lang w:val="da-DK"/>
        </w:rPr>
      </w:pPr>
      <w:bookmarkStart w:id="0" w:name="_GoBack"/>
      <w:bookmarkEnd w:id="0"/>
      <w:r w:rsidRPr="00E80F53">
        <w:rPr>
          <w:b/>
          <w:sz w:val="28"/>
          <w:szCs w:val="28"/>
          <w:lang w:val="da-DK"/>
        </w:rPr>
        <w:t>O</w:t>
      </w:r>
      <w:r w:rsidR="00E57C73" w:rsidRPr="00E80F53">
        <w:rPr>
          <w:b/>
          <w:sz w:val="28"/>
          <w:szCs w:val="28"/>
          <w:lang w:val="da-DK"/>
        </w:rPr>
        <w:t xml:space="preserve">versigt over </w:t>
      </w:r>
      <w:r w:rsidR="005B6993" w:rsidRPr="00E80F53">
        <w:rPr>
          <w:b/>
          <w:sz w:val="28"/>
          <w:szCs w:val="28"/>
          <w:lang w:val="da-DK"/>
        </w:rPr>
        <w:t xml:space="preserve">uploadede </w:t>
      </w:r>
      <w:r w:rsidR="00E57C73" w:rsidRPr="00E80F53">
        <w:rPr>
          <w:b/>
          <w:sz w:val="28"/>
          <w:szCs w:val="28"/>
          <w:lang w:val="da-DK"/>
        </w:rPr>
        <w:t>t</w:t>
      </w:r>
      <w:r w:rsidR="004A7E51" w:rsidRPr="00E80F53">
        <w:rPr>
          <w:b/>
          <w:sz w:val="28"/>
          <w:szCs w:val="28"/>
          <w:lang w:val="da-DK"/>
        </w:rPr>
        <w:t xml:space="preserve">ekster </w:t>
      </w:r>
      <w:r w:rsidR="005B6993" w:rsidRPr="00E80F53">
        <w:rPr>
          <w:b/>
          <w:sz w:val="28"/>
          <w:szCs w:val="28"/>
          <w:lang w:val="da-DK"/>
        </w:rPr>
        <w:t>i forbindelse med</w:t>
      </w:r>
      <w:r w:rsidR="004A7E51" w:rsidRPr="00E80F53">
        <w:rPr>
          <w:b/>
          <w:sz w:val="28"/>
          <w:szCs w:val="28"/>
          <w:lang w:val="da-DK"/>
        </w:rPr>
        <w:t xml:space="preserve"> </w:t>
      </w:r>
      <w:r w:rsidR="000F1DA3" w:rsidRPr="00E80F53">
        <w:rPr>
          <w:b/>
          <w:sz w:val="28"/>
          <w:szCs w:val="28"/>
          <w:lang w:val="da-DK"/>
        </w:rPr>
        <w:t>Kulturfag</w:t>
      </w:r>
      <w:r w:rsidR="00E57C73" w:rsidRPr="00E80F53">
        <w:rPr>
          <w:b/>
          <w:sz w:val="28"/>
          <w:szCs w:val="28"/>
          <w:lang w:val="da-DK"/>
        </w:rPr>
        <w:t>skurset</w:t>
      </w:r>
      <w:r w:rsidR="00E53FB2">
        <w:rPr>
          <w:b/>
          <w:sz w:val="28"/>
          <w:szCs w:val="28"/>
          <w:lang w:val="da-DK"/>
        </w:rPr>
        <w:t xml:space="preserve"> 2014</w:t>
      </w:r>
    </w:p>
    <w:p w:rsidR="00E57C73" w:rsidRPr="00BA4D75" w:rsidRDefault="00E57C73" w:rsidP="008C3E2C">
      <w:pPr>
        <w:rPr>
          <w:lang w:val="da-DK"/>
        </w:rPr>
      </w:pPr>
      <w:r w:rsidRPr="00BA4D75">
        <w:rPr>
          <w:lang w:val="da-DK"/>
        </w:rPr>
        <w:t xml:space="preserve">- teksterne ligger i en mappe i </w:t>
      </w:r>
      <w:proofErr w:type="spellStart"/>
      <w:r w:rsidRPr="00BA4D75">
        <w:rPr>
          <w:lang w:val="da-DK"/>
        </w:rPr>
        <w:t>Attat</w:t>
      </w:r>
      <w:proofErr w:type="spellEnd"/>
      <w:r w:rsidRPr="00BA4D75">
        <w:rPr>
          <w:lang w:val="da-DK"/>
        </w:rPr>
        <w:t xml:space="preserve"> (</w:t>
      </w:r>
      <w:proofErr w:type="spellStart"/>
      <w:r w:rsidRPr="00BA4D75">
        <w:rPr>
          <w:lang w:val="da-DK"/>
        </w:rPr>
        <w:t>FirstClass</w:t>
      </w:r>
      <w:proofErr w:type="spellEnd"/>
      <w:r w:rsidRPr="00BA4D75">
        <w:rPr>
          <w:lang w:val="da-DK"/>
        </w:rPr>
        <w:t>)</w:t>
      </w:r>
    </w:p>
    <w:p w:rsidR="00E80F53" w:rsidRPr="00E80F53" w:rsidRDefault="00E80F53" w:rsidP="00E80F53">
      <w:pPr>
        <w:rPr>
          <w:lang w:val="da-DK"/>
        </w:rPr>
      </w:pPr>
    </w:p>
    <w:p w:rsidR="00E80F53" w:rsidRPr="00E80F53" w:rsidRDefault="0049452C" w:rsidP="00E80F53">
      <w:pPr>
        <w:rPr>
          <w:b/>
          <w:lang w:val="da-DK"/>
        </w:rPr>
      </w:pPr>
      <w:r>
        <w:rPr>
          <w:b/>
          <w:lang w:val="da-DK"/>
        </w:rPr>
        <w:t xml:space="preserve">* </w:t>
      </w:r>
      <w:r w:rsidR="00E80F53" w:rsidRPr="00E80F53">
        <w:rPr>
          <w:b/>
          <w:lang w:val="da-DK"/>
        </w:rPr>
        <w:t xml:space="preserve">Tekster lagt op i forbindelse med </w:t>
      </w:r>
      <w:proofErr w:type="spellStart"/>
      <w:r w:rsidR="00E80F53" w:rsidRPr="00E80F53">
        <w:rPr>
          <w:b/>
          <w:lang w:val="da-DK"/>
        </w:rPr>
        <w:t>novemberkurset</w:t>
      </w:r>
      <w:proofErr w:type="spellEnd"/>
      <w:r w:rsidR="00E80F53">
        <w:rPr>
          <w:b/>
          <w:lang w:val="da-DK"/>
        </w:rPr>
        <w:t xml:space="preserve"> 2014:</w:t>
      </w:r>
    </w:p>
    <w:p w:rsidR="00D762A7" w:rsidRPr="0049452C" w:rsidRDefault="00D762A7" w:rsidP="0049452C">
      <w:pPr>
        <w:ind w:left="454" w:hanging="454"/>
      </w:pPr>
      <w:r w:rsidRPr="00D05D61">
        <w:t xml:space="preserve">Ahmed, Sara (2004). </w:t>
      </w:r>
      <w:r w:rsidRPr="00D762A7">
        <w:t xml:space="preserve">Introduction: Feel your way. I: </w:t>
      </w:r>
      <w:r w:rsidRPr="00D762A7">
        <w:rPr>
          <w:i/>
        </w:rPr>
        <w:t>The cultural politics of emotion</w:t>
      </w:r>
      <w:r w:rsidRPr="00D762A7">
        <w:t xml:space="preserve">, s. 1-19. </w:t>
      </w:r>
      <w:r w:rsidRPr="0049452C">
        <w:t>Edinburgh: Edinburgh University Press.</w:t>
      </w:r>
    </w:p>
    <w:p w:rsidR="00E80F53" w:rsidRDefault="00E80F53" w:rsidP="0049452C">
      <w:pPr>
        <w:ind w:left="454" w:hanging="454"/>
        <w:rPr>
          <w:lang w:val="da-DK"/>
        </w:rPr>
      </w:pPr>
      <w:proofErr w:type="spellStart"/>
      <w:proofErr w:type="gramStart"/>
      <w:r w:rsidRPr="0049452C">
        <w:t>Hylland</w:t>
      </w:r>
      <w:proofErr w:type="spellEnd"/>
      <w:r w:rsidRPr="0049452C">
        <w:t xml:space="preserve"> </w:t>
      </w:r>
      <w:proofErr w:type="spellStart"/>
      <w:r w:rsidRPr="0049452C">
        <w:t>Eriksen</w:t>
      </w:r>
      <w:proofErr w:type="spellEnd"/>
      <w:r w:rsidRPr="0049452C">
        <w:t xml:space="preserve">, Thomas &amp; </w:t>
      </w:r>
      <w:proofErr w:type="spellStart"/>
      <w:r w:rsidRPr="0049452C">
        <w:t>Torunn</w:t>
      </w:r>
      <w:proofErr w:type="spellEnd"/>
      <w:r w:rsidRPr="0049452C">
        <w:t xml:space="preserve"> </w:t>
      </w:r>
      <w:proofErr w:type="spellStart"/>
      <w:r w:rsidRPr="0049452C">
        <w:t>Arntsen</w:t>
      </w:r>
      <w:proofErr w:type="spellEnd"/>
      <w:r w:rsidRPr="0049452C">
        <w:t xml:space="preserve"> </w:t>
      </w:r>
      <w:proofErr w:type="spellStart"/>
      <w:r w:rsidRPr="0049452C">
        <w:t>Sørheim</w:t>
      </w:r>
      <w:proofErr w:type="spellEnd"/>
      <w:r w:rsidRPr="0049452C">
        <w:t xml:space="preserve"> (2002).</w:t>
      </w:r>
      <w:proofErr w:type="gramEnd"/>
      <w:r w:rsidRPr="0049452C">
        <w:t xml:space="preserve"> </w:t>
      </w:r>
      <w:r w:rsidRPr="00E80F53">
        <w:rPr>
          <w:lang w:val="da-DK"/>
        </w:rPr>
        <w:t xml:space="preserve">Kulturkontakt og etnicitet. I: </w:t>
      </w:r>
      <w:r w:rsidRPr="00E80F53">
        <w:rPr>
          <w:i/>
          <w:lang w:val="da-DK"/>
        </w:rPr>
        <w:t>Kulturforskelle. Kulturmøder i praksis</w:t>
      </w:r>
      <w:r w:rsidRPr="00E80F53">
        <w:rPr>
          <w:lang w:val="da-DK"/>
        </w:rPr>
        <w:t>, s. 55-74. København: Munksgaard.</w:t>
      </w:r>
    </w:p>
    <w:p w:rsidR="00D762A7" w:rsidRPr="00D762A7" w:rsidRDefault="00D762A7" w:rsidP="0049452C">
      <w:pPr>
        <w:ind w:left="454" w:hanging="454"/>
        <w:rPr>
          <w:lang w:val="da-DK"/>
        </w:rPr>
      </w:pPr>
      <w:r>
        <w:rPr>
          <w:lang w:val="da-DK"/>
        </w:rPr>
        <w:t xml:space="preserve">Nørgaard, Lone (2012). Kampen om samfundet. </w:t>
      </w:r>
      <w:r>
        <w:rPr>
          <w:i/>
          <w:lang w:val="da-DK"/>
        </w:rPr>
        <w:t>Information</w:t>
      </w:r>
      <w:r>
        <w:rPr>
          <w:lang w:val="da-DK"/>
        </w:rPr>
        <w:t>, 5. dec. 2012.</w:t>
      </w:r>
    </w:p>
    <w:p w:rsidR="00E80F53" w:rsidRPr="00E80F53" w:rsidRDefault="00E80F53" w:rsidP="0049452C">
      <w:pPr>
        <w:ind w:left="454" w:hanging="454"/>
        <w:rPr>
          <w:lang w:val="da-DK"/>
        </w:rPr>
      </w:pPr>
      <w:r>
        <w:rPr>
          <w:lang w:val="da-DK"/>
        </w:rPr>
        <w:t xml:space="preserve">Syberg, Karen (2013). De anstændige misforstår ytringsfriheden. </w:t>
      </w:r>
      <w:r>
        <w:rPr>
          <w:i/>
          <w:lang w:val="da-DK"/>
        </w:rPr>
        <w:t>Information</w:t>
      </w:r>
      <w:r>
        <w:rPr>
          <w:lang w:val="da-DK"/>
        </w:rPr>
        <w:t>, 4. juni 2013.</w:t>
      </w:r>
    </w:p>
    <w:p w:rsidR="00E80F53" w:rsidRDefault="00E80F53" w:rsidP="00E80F53">
      <w:pPr>
        <w:rPr>
          <w:lang w:val="da-DK"/>
        </w:rPr>
      </w:pPr>
    </w:p>
    <w:p w:rsidR="00F141B7" w:rsidRPr="00F141B7" w:rsidRDefault="00F141B7" w:rsidP="00E80F53">
      <w:pPr>
        <w:rPr>
          <w:b/>
          <w:lang w:val="da-DK"/>
        </w:rPr>
      </w:pPr>
      <w:r>
        <w:rPr>
          <w:b/>
          <w:lang w:val="da-DK"/>
        </w:rPr>
        <w:t>Fra Kirsten Thisted:</w:t>
      </w:r>
    </w:p>
    <w:p w:rsidR="00E80F53" w:rsidRPr="00E80F53" w:rsidRDefault="00E80F53" w:rsidP="0049452C">
      <w:pPr>
        <w:ind w:left="454" w:hanging="454"/>
        <w:rPr>
          <w:i/>
          <w:lang w:val="da-DK"/>
        </w:rPr>
      </w:pPr>
      <w:r w:rsidRPr="00E80F53">
        <w:rPr>
          <w:lang w:val="da-DK"/>
        </w:rPr>
        <w:t xml:space="preserve">Thisted, Kirsten (2014). Kolonialisme og forsoning. Dansk-grønlandske relationer i en selvstyretid. </w:t>
      </w:r>
      <w:r w:rsidRPr="00E80F53">
        <w:rPr>
          <w:i/>
          <w:lang w:val="da-DK"/>
        </w:rPr>
        <w:t>Tidsskriftet Grønland,</w:t>
      </w:r>
      <w:r w:rsidRPr="00E80F53">
        <w:rPr>
          <w:lang w:val="da-DK"/>
        </w:rPr>
        <w:t xml:space="preserve"> 3/14: 155-165.</w:t>
      </w:r>
    </w:p>
    <w:p w:rsidR="00E80F53" w:rsidRDefault="00E80F53" w:rsidP="0049452C">
      <w:pPr>
        <w:ind w:left="454" w:hanging="454"/>
        <w:rPr>
          <w:lang w:val="da-DK"/>
        </w:rPr>
      </w:pPr>
      <w:r w:rsidRPr="00E80F53">
        <w:rPr>
          <w:lang w:val="da-DK"/>
        </w:rPr>
        <w:t xml:space="preserve">Thisted, Kirsten (2012). </w:t>
      </w:r>
      <w:proofErr w:type="spellStart"/>
      <w:r w:rsidRPr="00E80F53">
        <w:rPr>
          <w:lang w:val="da-DK"/>
        </w:rPr>
        <w:t>Pioneering</w:t>
      </w:r>
      <w:proofErr w:type="spellEnd"/>
      <w:r w:rsidRPr="00E80F53">
        <w:rPr>
          <w:lang w:val="da-DK"/>
        </w:rPr>
        <w:t xml:space="preserve"> nation – markedsføring af Grønland under selvstyret. </w:t>
      </w:r>
      <w:r w:rsidRPr="00E80F53">
        <w:rPr>
          <w:i/>
          <w:lang w:val="da-DK"/>
        </w:rPr>
        <w:t>Tidsskriftet Grønland,</w:t>
      </w:r>
      <w:r w:rsidRPr="00E80F53">
        <w:rPr>
          <w:lang w:val="da-DK"/>
        </w:rPr>
        <w:t xml:space="preserve"> 3/12: 214-225.</w:t>
      </w:r>
    </w:p>
    <w:p w:rsidR="00E80F53" w:rsidRPr="00E80F53" w:rsidRDefault="00E80F53" w:rsidP="0049452C">
      <w:pPr>
        <w:ind w:left="454" w:hanging="454"/>
        <w:rPr>
          <w:lang w:val="da-DK"/>
        </w:rPr>
      </w:pPr>
      <w:r>
        <w:rPr>
          <w:lang w:val="da-DK"/>
        </w:rPr>
        <w:t xml:space="preserve">Thisted, Kirsten (2011). </w:t>
      </w:r>
      <w:proofErr w:type="spellStart"/>
      <w:r>
        <w:rPr>
          <w:lang w:val="da-DK"/>
        </w:rPr>
        <w:t>Nationbuilding</w:t>
      </w:r>
      <w:proofErr w:type="spellEnd"/>
      <w:r>
        <w:rPr>
          <w:lang w:val="da-DK"/>
        </w:rPr>
        <w:t xml:space="preserve"> – </w:t>
      </w:r>
      <w:proofErr w:type="spellStart"/>
      <w:r>
        <w:rPr>
          <w:lang w:val="da-DK"/>
        </w:rPr>
        <w:t>nationbranding</w:t>
      </w:r>
      <w:proofErr w:type="spellEnd"/>
      <w:r>
        <w:rPr>
          <w:lang w:val="da-DK"/>
        </w:rPr>
        <w:t xml:space="preserve">. Identitetspositioner og tilhørsforhold under det selvstyrede Grønland. </w:t>
      </w:r>
      <w:r w:rsidRPr="00E80F53">
        <w:rPr>
          <w:lang w:val="da-DK"/>
        </w:rPr>
        <w:t xml:space="preserve">I: Ole </w:t>
      </w:r>
      <w:proofErr w:type="spellStart"/>
      <w:r w:rsidRPr="00E80F53">
        <w:rPr>
          <w:lang w:val="da-DK"/>
        </w:rPr>
        <w:t>Høiris</w:t>
      </w:r>
      <w:proofErr w:type="spellEnd"/>
      <w:r w:rsidRPr="00E80F53">
        <w:rPr>
          <w:lang w:val="da-DK"/>
        </w:rPr>
        <w:t xml:space="preserve"> &amp; Ole Marquardt (red.). </w:t>
      </w:r>
      <w:r w:rsidRPr="00E80F53">
        <w:rPr>
          <w:i/>
          <w:lang w:val="da-DK"/>
        </w:rPr>
        <w:t xml:space="preserve">Fra vild til verdensborger. Grønlandsk identitet fra kolonitiden til nutidens </w:t>
      </w:r>
      <w:proofErr w:type="spellStart"/>
      <w:r w:rsidRPr="00E80F53">
        <w:rPr>
          <w:i/>
          <w:lang w:val="da-DK"/>
        </w:rPr>
        <w:t>globalitet</w:t>
      </w:r>
      <w:proofErr w:type="spellEnd"/>
      <w:r w:rsidRPr="00E80F53">
        <w:rPr>
          <w:lang w:val="da-DK"/>
        </w:rPr>
        <w:t>. Aarhus: Aarhus Universitetsforlag.</w:t>
      </w:r>
    </w:p>
    <w:p w:rsidR="00E80F53" w:rsidRDefault="00E80F53" w:rsidP="00E80F53">
      <w:pPr>
        <w:rPr>
          <w:lang w:val="da-DK"/>
        </w:rPr>
      </w:pPr>
    </w:p>
    <w:p w:rsidR="00F141B7" w:rsidRPr="00D05D61" w:rsidRDefault="00F141B7" w:rsidP="00E80F53">
      <w:pPr>
        <w:rPr>
          <w:b/>
        </w:rPr>
      </w:pPr>
      <w:r w:rsidRPr="00D05D61">
        <w:rPr>
          <w:b/>
        </w:rPr>
        <w:t>Fra Gitte Tróndheim:</w:t>
      </w:r>
    </w:p>
    <w:p w:rsidR="00E80F53" w:rsidRDefault="00F141B7" w:rsidP="0049452C">
      <w:pPr>
        <w:ind w:left="454" w:hanging="454"/>
      </w:pPr>
      <w:proofErr w:type="spellStart"/>
      <w:proofErr w:type="gramStart"/>
      <w:r w:rsidRPr="00F141B7">
        <w:t>Bodenhorn</w:t>
      </w:r>
      <w:proofErr w:type="spellEnd"/>
      <w:r w:rsidRPr="00F141B7">
        <w:t xml:space="preserve">, Barbara &amp; Gabriele </w:t>
      </w:r>
      <w:proofErr w:type="spellStart"/>
      <w:r w:rsidRPr="00F141B7">
        <w:t>vom</w:t>
      </w:r>
      <w:proofErr w:type="spellEnd"/>
      <w:r w:rsidRPr="00F141B7">
        <w:t xml:space="preserve"> </w:t>
      </w:r>
      <w:proofErr w:type="spellStart"/>
      <w:r w:rsidRPr="00F141B7">
        <w:t>Bruck</w:t>
      </w:r>
      <w:proofErr w:type="spellEnd"/>
      <w:r>
        <w:t xml:space="preserve"> (2006)</w:t>
      </w:r>
      <w:r w:rsidRPr="00F141B7">
        <w:t>.</w:t>
      </w:r>
      <w:proofErr w:type="gramEnd"/>
      <w:r w:rsidRPr="00F141B7">
        <w:t xml:space="preserve"> ”Entangled in Histories”: An Introduction to the Anthropology of Names and Naming.</w:t>
      </w:r>
      <w:r>
        <w:t xml:space="preserve"> I: </w:t>
      </w:r>
      <w:proofErr w:type="spellStart"/>
      <w:r>
        <w:t>vom</w:t>
      </w:r>
      <w:proofErr w:type="spellEnd"/>
      <w:r>
        <w:t xml:space="preserve"> </w:t>
      </w:r>
      <w:proofErr w:type="spellStart"/>
      <w:r>
        <w:t>Bruck</w:t>
      </w:r>
      <w:proofErr w:type="spellEnd"/>
      <w:r>
        <w:t xml:space="preserve"> &amp; </w:t>
      </w:r>
      <w:proofErr w:type="spellStart"/>
      <w:r>
        <w:t>Bodenhorn</w:t>
      </w:r>
      <w:proofErr w:type="spellEnd"/>
      <w:r>
        <w:t xml:space="preserve"> (Eds.). </w:t>
      </w:r>
      <w:r>
        <w:rPr>
          <w:i/>
        </w:rPr>
        <w:t>The Anthropology of Names and Naming</w:t>
      </w:r>
      <w:r>
        <w:t>, s. 1-30. Cambridge: Cambridge University Press.</w:t>
      </w:r>
    </w:p>
    <w:p w:rsidR="00DB5206" w:rsidRDefault="00DB5206" w:rsidP="0049452C">
      <w:pPr>
        <w:ind w:left="454" w:hanging="454"/>
      </w:pPr>
      <w:proofErr w:type="spellStart"/>
      <w:r>
        <w:t>Fienup</w:t>
      </w:r>
      <w:proofErr w:type="spellEnd"/>
      <w:r>
        <w:t xml:space="preserve">-Riordan, Ann (2000). What’s in a </w:t>
      </w:r>
      <w:proofErr w:type="gramStart"/>
      <w:r>
        <w:t>Name.</w:t>
      </w:r>
      <w:proofErr w:type="gramEnd"/>
      <w:r>
        <w:t xml:space="preserve"> </w:t>
      </w:r>
      <w:proofErr w:type="gramStart"/>
      <w:r>
        <w:t xml:space="preserve">Becoming a real person in a </w:t>
      </w:r>
      <w:proofErr w:type="spellStart"/>
      <w:r>
        <w:t>Yup’ik</w:t>
      </w:r>
      <w:proofErr w:type="spellEnd"/>
      <w:r>
        <w:t xml:space="preserve"> community.</w:t>
      </w:r>
      <w:proofErr w:type="gramEnd"/>
      <w:r>
        <w:t xml:space="preserve"> I: </w:t>
      </w:r>
      <w:r>
        <w:rPr>
          <w:i/>
        </w:rPr>
        <w:t xml:space="preserve">Hunting Tradition in a Changing World. </w:t>
      </w:r>
      <w:proofErr w:type="spellStart"/>
      <w:r>
        <w:rPr>
          <w:i/>
        </w:rPr>
        <w:t>Yup’ik</w:t>
      </w:r>
      <w:proofErr w:type="spellEnd"/>
      <w:r>
        <w:rPr>
          <w:i/>
        </w:rPr>
        <w:t xml:space="preserve"> lives in Alaska today</w:t>
      </w:r>
      <w:r>
        <w:t>, s. 183-205. New Brunswick: Rutgers University Press.</w:t>
      </w:r>
    </w:p>
    <w:p w:rsidR="00FE322D" w:rsidRPr="00DC2F70" w:rsidRDefault="00FE322D" w:rsidP="0049452C">
      <w:pPr>
        <w:ind w:left="454" w:hanging="454"/>
      </w:pPr>
      <w:proofErr w:type="spellStart"/>
      <w:proofErr w:type="gramStart"/>
      <w:r>
        <w:t>Kublu</w:t>
      </w:r>
      <w:proofErr w:type="spellEnd"/>
      <w:r>
        <w:t xml:space="preserve">, </w:t>
      </w:r>
      <w:proofErr w:type="spellStart"/>
      <w:r>
        <w:t>Alexina</w:t>
      </w:r>
      <w:proofErr w:type="spellEnd"/>
      <w:r>
        <w:t xml:space="preserve"> &amp; </w:t>
      </w:r>
      <w:proofErr w:type="spellStart"/>
      <w:r>
        <w:t>Jarich</w:t>
      </w:r>
      <w:proofErr w:type="spellEnd"/>
      <w:r>
        <w:t xml:space="preserve"> </w:t>
      </w:r>
      <w:proofErr w:type="spellStart"/>
      <w:r>
        <w:t>Oosten</w:t>
      </w:r>
      <w:proofErr w:type="spellEnd"/>
      <w:r>
        <w:t xml:space="preserve"> (1999).</w:t>
      </w:r>
      <w:proofErr w:type="gramEnd"/>
      <w:r>
        <w:t xml:space="preserve"> </w:t>
      </w:r>
      <w:proofErr w:type="gramStart"/>
      <w:r>
        <w:t>Changing perspectives of name and identity among the Inuit of Northwest Canada.</w:t>
      </w:r>
      <w:proofErr w:type="gramEnd"/>
      <w:r>
        <w:t xml:space="preserve"> </w:t>
      </w:r>
      <w:r w:rsidRPr="00D05D61">
        <w:t xml:space="preserve">I: J. Oosten &amp; C. Remie (Eds.). </w:t>
      </w:r>
      <w:r w:rsidRPr="00DC2F70">
        <w:rPr>
          <w:i/>
        </w:rPr>
        <w:t>Arctic Identities</w:t>
      </w:r>
      <w:r w:rsidRPr="00DC2F70">
        <w:t xml:space="preserve">, s. </w:t>
      </w:r>
      <w:r w:rsidR="00DC2F70">
        <w:t>56-77</w:t>
      </w:r>
      <w:r w:rsidRPr="00DC2F70">
        <w:t>. Leiden, Netherlands: University of Leiden</w:t>
      </w:r>
      <w:r w:rsidR="00DC2F70" w:rsidRPr="00DC2F70">
        <w:t>, CNWS</w:t>
      </w:r>
      <w:r w:rsidRPr="00DC2F70">
        <w:t xml:space="preserve"> Publications.</w:t>
      </w:r>
    </w:p>
    <w:p w:rsidR="00FE322D" w:rsidRPr="00D05D61" w:rsidRDefault="00DC2F70" w:rsidP="0049452C">
      <w:pPr>
        <w:ind w:left="454" w:hanging="454"/>
        <w:rPr>
          <w:lang w:val="da-DK"/>
        </w:rPr>
      </w:pPr>
      <w:proofErr w:type="spellStart"/>
      <w:r>
        <w:t>Robbe</w:t>
      </w:r>
      <w:proofErr w:type="spellEnd"/>
      <w:r>
        <w:t xml:space="preserve">, Pierre (1981). </w:t>
      </w:r>
      <w:proofErr w:type="gramStart"/>
      <w:r>
        <w:t xml:space="preserve">Personal names among the </w:t>
      </w:r>
      <w:proofErr w:type="spellStart"/>
      <w:r>
        <w:t>Amassalimiut</w:t>
      </w:r>
      <w:proofErr w:type="spellEnd"/>
      <w:r>
        <w:t>.</w:t>
      </w:r>
      <w:proofErr w:type="gramEnd"/>
      <w:r>
        <w:t xml:space="preserve"> </w:t>
      </w:r>
      <w:r w:rsidRPr="00D05D61">
        <w:rPr>
          <w:i/>
          <w:lang w:val="da-DK"/>
        </w:rPr>
        <w:t>Etudes/Inuit/Studies</w:t>
      </w:r>
      <w:r w:rsidRPr="00D05D61">
        <w:rPr>
          <w:lang w:val="da-DK"/>
        </w:rPr>
        <w:t>, 5(1).</w:t>
      </w:r>
    </w:p>
    <w:p w:rsidR="00E53FB2" w:rsidRPr="00D05D61" w:rsidRDefault="00E53FB2" w:rsidP="008C3E2C">
      <w:pPr>
        <w:rPr>
          <w:lang w:val="da-DK"/>
        </w:rPr>
      </w:pPr>
    </w:p>
    <w:p w:rsidR="00E53FB2" w:rsidRPr="00D05D61" w:rsidRDefault="00E53FB2" w:rsidP="008C3E2C">
      <w:pPr>
        <w:rPr>
          <w:lang w:val="da-DK"/>
        </w:rPr>
      </w:pPr>
    </w:p>
    <w:p w:rsidR="00E80F53" w:rsidRPr="00FE322D" w:rsidRDefault="0049452C" w:rsidP="00E80F53">
      <w:pPr>
        <w:rPr>
          <w:b/>
          <w:lang w:val="da-DK"/>
        </w:rPr>
      </w:pPr>
      <w:r w:rsidRPr="00FE322D">
        <w:rPr>
          <w:b/>
          <w:lang w:val="da-DK"/>
        </w:rPr>
        <w:t xml:space="preserve">* </w:t>
      </w:r>
      <w:r w:rsidR="00E80F53" w:rsidRPr="00FE322D">
        <w:rPr>
          <w:b/>
          <w:lang w:val="da-DK"/>
        </w:rPr>
        <w:t xml:space="preserve">Tekster lagt op før </w:t>
      </w:r>
      <w:proofErr w:type="spellStart"/>
      <w:r w:rsidR="00E80F53" w:rsidRPr="00FE322D">
        <w:rPr>
          <w:b/>
          <w:lang w:val="da-DK"/>
        </w:rPr>
        <w:t>septemberkurset</w:t>
      </w:r>
      <w:proofErr w:type="spellEnd"/>
      <w:r w:rsidR="00E80F53" w:rsidRPr="00FE322D">
        <w:rPr>
          <w:b/>
          <w:lang w:val="da-DK"/>
        </w:rPr>
        <w:t xml:space="preserve"> 2014 (inddelt i temaer):</w:t>
      </w:r>
    </w:p>
    <w:p w:rsidR="008C3E2C" w:rsidRPr="00FE322D" w:rsidRDefault="008C3E2C" w:rsidP="008C3E2C">
      <w:pPr>
        <w:rPr>
          <w:lang w:val="da-DK"/>
        </w:rPr>
      </w:pPr>
      <w:r w:rsidRPr="00FE322D">
        <w:rPr>
          <w:b/>
          <w:lang w:val="da-DK"/>
        </w:rPr>
        <w:t>Kulturmøder</w:t>
      </w:r>
    </w:p>
    <w:p w:rsidR="008C3E2C" w:rsidRPr="00BA4D75" w:rsidRDefault="008C3E2C" w:rsidP="0049452C">
      <w:pPr>
        <w:ind w:left="454" w:hanging="454"/>
        <w:rPr>
          <w:lang w:val="da-DK"/>
        </w:rPr>
      </w:pPr>
      <w:r w:rsidRPr="00FE322D">
        <w:rPr>
          <w:lang w:val="da-DK"/>
        </w:rPr>
        <w:t>Rostgaard, Marianne &amp; Lotte Schou (2010). Da</w:t>
      </w:r>
      <w:r w:rsidRPr="00D05D61">
        <w:rPr>
          <w:lang w:val="da-DK"/>
        </w:rPr>
        <w:t xml:space="preserve">nmark </w:t>
      </w:r>
      <w:r w:rsidRPr="00BA4D75">
        <w:rPr>
          <w:lang w:val="da-DK"/>
        </w:rPr>
        <w:t xml:space="preserve">som kolonimagt. Kap. 1 i: </w:t>
      </w:r>
      <w:r w:rsidRPr="00BA4D75">
        <w:rPr>
          <w:i/>
          <w:lang w:val="da-DK"/>
        </w:rPr>
        <w:t>Kulturmøder i dansk kolonihistorie</w:t>
      </w:r>
      <w:r w:rsidRPr="00BA4D75">
        <w:rPr>
          <w:lang w:val="da-DK"/>
        </w:rPr>
        <w:t>, s. 7-21. København: Gyldendal.</w:t>
      </w:r>
    </w:p>
    <w:p w:rsidR="008C3E2C" w:rsidRPr="00BA4D75" w:rsidRDefault="008C3E2C" w:rsidP="0049452C">
      <w:pPr>
        <w:ind w:left="454" w:hanging="454"/>
        <w:rPr>
          <w:lang w:val="da-DK"/>
        </w:rPr>
      </w:pPr>
      <w:r w:rsidRPr="00BA4D75">
        <w:rPr>
          <w:lang w:val="da-DK"/>
        </w:rPr>
        <w:lastRenderedPageBreak/>
        <w:t xml:space="preserve">Rostgaard, Marianne &amp; Lotte Schou (2010). Kulturmøder i dag. Kap. 7 i: </w:t>
      </w:r>
      <w:r w:rsidRPr="00BA4D75">
        <w:rPr>
          <w:i/>
          <w:lang w:val="da-DK"/>
        </w:rPr>
        <w:t>Kulturmøder i dansk kolonihistorie</w:t>
      </w:r>
      <w:r w:rsidRPr="00BA4D75">
        <w:rPr>
          <w:lang w:val="da-DK"/>
        </w:rPr>
        <w:t>, s. 182-203. København: Gyldendal.</w:t>
      </w:r>
    </w:p>
    <w:p w:rsidR="00E57C73" w:rsidRPr="00BA4D75" w:rsidRDefault="00E57C73" w:rsidP="008C3E2C">
      <w:pPr>
        <w:rPr>
          <w:lang w:val="da-DK"/>
        </w:rPr>
      </w:pPr>
    </w:p>
    <w:p w:rsidR="001D7CAE" w:rsidRPr="00BA4D75" w:rsidRDefault="001D7CAE" w:rsidP="008C3E2C">
      <w:pPr>
        <w:rPr>
          <w:lang w:val="da-DK"/>
        </w:rPr>
      </w:pPr>
      <w:r w:rsidRPr="00BA4D75">
        <w:rPr>
          <w:b/>
          <w:lang w:val="da-DK"/>
        </w:rPr>
        <w:t>Grønland</w:t>
      </w:r>
    </w:p>
    <w:p w:rsidR="001D7CAE" w:rsidRPr="00BA4D75" w:rsidRDefault="001D7CAE" w:rsidP="0049452C">
      <w:pPr>
        <w:ind w:left="454" w:hanging="454"/>
        <w:rPr>
          <w:lang w:val="da-DK"/>
        </w:rPr>
      </w:pPr>
      <w:r w:rsidRPr="00BA4D75">
        <w:rPr>
          <w:lang w:val="da-DK"/>
        </w:rPr>
        <w:t xml:space="preserve">Rostgaard, Marianne &amp; Lotte Schou (2010). Grønland som dansk koloni. Kap. 2 i: </w:t>
      </w:r>
      <w:r w:rsidRPr="00BA4D75">
        <w:rPr>
          <w:i/>
          <w:lang w:val="da-DK"/>
        </w:rPr>
        <w:t>Kulturmøder i dansk kolonihistorie</w:t>
      </w:r>
      <w:r w:rsidRPr="00BA4D75">
        <w:rPr>
          <w:lang w:val="da-DK"/>
        </w:rPr>
        <w:t>, s. 22-55. København: Gyldendal.</w:t>
      </w:r>
    </w:p>
    <w:p w:rsidR="001D7CAE" w:rsidRPr="00BA4D75" w:rsidRDefault="001D7CAE" w:rsidP="0049452C">
      <w:pPr>
        <w:ind w:left="454" w:hanging="454"/>
        <w:rPr>
          <w:lang w:val="da-DK"/>
        </w:rPr>
      </w:pPr>
      <w:r w:rsidRPr="00BA4D75">
        <w:rPr>
          <w:lang w:val="da-DK"/>
        </w:rPr>
        <w:t xml:space="preserve">Olsen, </w:t>
      </w:r>
      <w:proofErr w:type="spellStart"/>
      <w:r w:rsidRPr="00BA4D75">
        <w:rPr>
          <w:lang w:val="da-DK"/>
        </w:rPr>
        <w:t>Natuk</w:t>
      </w:r>
      <w:proofErr w:type="spellEnd"/>
      <w:r w:rsidRPr="00BA4D75">
        <w:rPr>
          <w:lang w:val="da-DK"/>
        </w:rPr>
        <w:t xml:space="preserve"> Lund (</w:t>
      </w:r>
      <w:r w:rsidR="00146C24" w:rsidRPr="00BA4D75">
        <w:rPr>
          <w:lang w:val="da-DK"/>
        </w:rPr>
        <w:t>2011</w:t>
      </w:r>
      <w:r w:rsidRPr="00BA4D75">
        <w:rPr>
          <w:lang w:val="da-DK"/>
        </w:rPr>
        <w:t xml:space="preserve">). Uden grønlandsk mad er jeg intet. I: </w:t>
      </w:r>
      <w:r w:rsidR="00C569DB" w:rsidRPr="00BA4D75">
        <w:rPr>
          <w:lang w:val="da-DK"/>
        </w:rPr>
        <w:t xml:space="preserve">Ole </w:t>
      </w:r>
      <w:proofErr w:type="spellStart"/>
      <w:r w:rsidR="00C569DB" w:rsidRPr="00BA4D75">
        <w:rPr>
          <w:lang w:val="da-DK"/>
        </w:rPr>
        <w:t>Høiris</w:t>
      </w:r>
      <w:proofErr w:type="spellEnd"/>
      <w:r w:rsidR="00C569DB" w:rsidRPr="00BA4D75">
        <w:rPr>
          <w:lang w:val="da-DK"/>
        </w:rPr>
        <w:t xml:space="preserve"> &amp; Ole Marquardt</w:t>
      </w:r>
      <w:r w:rsidR="00055B2A" w:rsidRPr="00BA4D75">
        <w:rPr>
          <w:lang w:val="da-DK"/>
        </w:rPr>
        <w:t xml:space="preserve"> (red.)</w:t>
      </w:r>
      <w:r w:rsidR="00C569DB" w:rsidRPr="00BA4D75">
        <w:rPr>
          <w:lang w:val="da-DK"/>
        </w:rPr>
        <w:t xml:space="preserve">. </w:t>
      </w:r>
      <w:r w:rsidR="00C569DB" w:rsidRPr="00BA4D75">
        <w:rPr>
          <w:i/>
          <w:lang w:val="da-DK"/>
        </w:rPr>
        <w:t xml:space="preserve">Fra vild til verdensborger. Grønlandsk identitet fra kolonitiden til nutidens </w:t>
      </w:r>
      <w:proofErr w:type="spellStart"/>
      <w:r w:rsidR="00C569DB" w:rsidRPr="00BA4D75">
        <w:rPr>
          <w:i/>
          <w:lang w:val="da-DK"/>
        </w:rPr>
        <w:t>globalitet</w:t>
      </w:r>
      <w:proofErr w:type="spellEnd"/>
      <w:r w:rsidR="00C569DB" w:rsidRPr="00BA4D75">
        <w:rPr>
          <w:lang w:val="da-DK"/>
        </w:rPr>
        <w:t xml:space="preserve">, s. </w:t>
      </w:r>
      <w:r w:rsidRPr="00BA4D75">
        <w:rPr>
          <w:lang w:val="da-DK"/>
        </w:rPr>
        <w:t>409-428</w:t>
      </w:r>
      <w:r w:rsidR="00055B2A" w:rsidRPr="00BA4D75">
        <w:rPr>
          <w:lang w:val="da-DK"/>
        </w:rPr>
        <w:t>. Aarhus: Aarhus Universitetsforlag</w:t>
      </w:r>
      <w:r w:rsidRPr="00BA4D75">
        <w:rPr>
          <w:lang w:val="da-DK"/>
        </w:rPr>
        <w:t>.</w:t>
      </w:r>
    </w:p>
    <w:p w:rsidR="001D7CAE" w:rsidRPr="00BA4D75" w:rsidRDefault="001D7CAE" w:rsidP="0049452C">
      <w:pPr>
        <w:ind w:left="454" w:hanging="454"/>
        <w:rPr>
          <w:lang w:val="da-DK"/>
        </w:rPr>
      </w:pPr>
      <w:r w:rsidRPr="00BA4D75">
        <w:rPr>
          <w:lang w:val="da-DK"/>
        </w:rPr>
        <w:t xml:space="preserve">Jakobsen, </w:t>
      </w:r>
      <w:proofErr w:type="spellStart"/>
      <w:r w:rsidRPr="00BA4D75">
        <w:rPr>
          <w:lang w:val="da-DK"/>
        </w:rPr>
        <w:t>Aviâja</w:t>
      </w:r>
      <w:proofErr w:type="spellEnd"/>
      <w:r w:rsidRPr="00BA4D75">
        <w:rPr>
          <w:lang w:val="da-DK"/>
        </w:rPr>
        <w:t xml:space="preserve"> Rosing (</w:t>
      </w:r>
      <w:r w:rsidR="00146C24" w:rsidRPr="00BA4D75">
        <w:rPr>
          <w:lang w:val="da-DK"/>
        </w:rPr>
        <w:t>2011</w:t>
      </w:r>
      <w:r w:rsidRPr="00BA4D75">
        <w:rPr>
          <w:lang w:val="da-DK"/>
        </w:rPr>
        <w:t xml:space="preserve">). </w:t>
      </w:r>
      <w:proofErr w:type="spellStart"/>
      <w:r w:rsidRPr="00BA4D75">
        <w:rPr>
          <w:lang w:val="da-DK"/>
        </w:rPr>
        <w:t>Kalaallisuut</w:t>
      </w:r>
      <w:proofErr w:type="spellEnd"/>
      <w:r w:rsidRPr="00BA4D75">
        <w:rPr>
          <w:lang w:val="da-DK"/>
        </w:rPr>
        <w:t xml:space="preserve"> – den grønlandske nationaldragt – som grønlandsk identitetsmarkør. I: </w:t>
      </w:r>
      <w:r w:rsidR="00C569DB" w:rsidRPr="00BA4D75">
        <w:rPr>
          <w:lang w:val="da-DK"/>
        </w:rPr>
        <w:t xml:space="preserve">Ole </w:t>
      </w:r>
      <w:proofErr w:type="spellStart"/>
      <w:r w:rsidR="00C569DB" w:rsidRPr="00BA4D75">
        <w:rPr>
          <w:lang w:val="da-DK"/>
        </w:rPr>
        <w:t>Høiris</w:t>
      </w:r>
      <w:proofErr w:type="spellEnd"/>
      <w:r w:rsidR="00C569DB" w:rsidRPr="00BA4D75">
        <w:rPr>
          <w:lang w:val="da-DK"/>
        </w:rPr>
        <w:t xml:space="preserve"> &amp; Ole Marquardt</w:t>
      </w:r>
      <w:r w:rsidR="00055B2A" w:rsidRPr="00BA4D75">
        <w:rPr>
          <w:lang w:val="da-DK"/>
        </w:rPr>
        <w:t xml:space="preserve"> (red.)</w:t>
      </w:r>
      <w:r w:rsidR="00C569DB" w:rsidRPr="00BA4D75">
        <w:rPr>
          <w:lang w:val="da-DK"/>
        </w:rPr>
        <w:t xml:space="preserve">. </w:t>
      </w:r>
      <w:r w:rsidR="00C569DB" w:rsidRPr="00BA4D75">
        <w:rPr>
          <w:i/>
          <w:lang w:val="da-DK"/>
        </w:rPr>
        <w:t xml:space="preserve">Fra vild til verdensborger. Grønlandsk identitet fra kolonitiden til nutidens </w:t>
      </w:r>
      <w:proofErr w:type="spellStart"/>
      <w:r w:rsidR="00C569DB" w:rsidRPr="00BA4D75">
        <w:rPr>
          <w:i/>
          <w:lang w:val="da-DK"/>
        </w:rPr>
        <w:t>globalitet</w:t>
      </w:r>
      <w:proofErr w:type="spellEnd"/>
      <w:r w:rsidR="00C569DB" w:rsidRPr="00BA4D75">
        <w:rPr>
          <w:lang w:val="da-DK"/>
        </w:rPr>
        <w:t xml:space="preserve">, s. </w:t>
      </w:r>
      <w:r w:rsidRPr="00BA4D75">
        <w:rPr>
          <w:lang w:val="da-DK"/>
        </w:rPr>
        <w:t>385-408</w:t>
      </w:r>
      <w:r w:rsidR="00055B2A" w:rsidRPr="00BA4D75">
        <w:rPr>
          <w:lang w:val="da-DK"/>
        </w:rPr>
        <w:t>. Aarhus: Aarhus Universitetsforlag</w:t>
      </w:r>
      <w:r w:rsidRPr="00BA4D75">
        <w:rPr>
          <w:lang w:val="da-DK"/>
        </w:rPr>
        <w:t>.</w:t>
      </w:r>
    </w:p>
    <w:p w:rsidR="001D7CAE" w:rsidRPr="00BA4D75" w:rsidRDefault="00055B2A" w:rsidP="0049452C">
      <w:pPr>
        <w:ind w:left="454" w:hanging="454"/>
        <w:rPr>
          <w:lang w:val="da-DK"/>
        </w:rPr>
      </w:pPr>
      <w:proofErr w:type="spellStart"/>
      <w:r w:rsidRPr="00BA4D75">
        <w:rPr>
          <w:lang w:val="da-DK"/>
        </w:rPr>
        <w:t>Tróndheim</w:t>
      </w:r>
      <w:proofErr w:type="spellEnd"/>
      <w:r w:rsidRPr="00BA4D75">
        <w:rPr>
          <w:lang w:val="da-DK"/>
        </w:rPr>
        <w:t>, Gitte (</w:t>
      </w:r>
      <w:r w:rsidR="00146C24" w:rsidRPr="00BA4D75">
        <w:rPr>
          <w:lang w:val="da-DK"/>
        </w:rPr>
        <w:t>2011</w:t>
      </w:r>
      <w:r w:rsidRPr="00BA4D75">
        <w:rPr>
          <w:lang w:val="da-DK"/>
        </w:rPr>
        <w:t xml:space="preserve">). Navn og navngivning – en grønlandsk identitetsmarkør. </w:t>
      </w:r>
      <w:r w:rsidR="001D7CAE" w:rsidRPr="00BA4D75">
        <w:rPr>
          <w:lang w:val="da-DK"/>
        </w:rPr>
        <w:t xml:space="preserve">I: Ole </w:t>
      </w:r>
      <w:proofErr w:type="spellStart"/>
      <w:r w:rsidR="001D7CAE" w:rsidRPr="00BA4D75">
        <w:rPr>
          <w:lang w:val="da-DK"/>
        </w:rPr>
        <w:t>Høiris</w:t>
      </w:r>
      <w:proofErr w:type="spellEnd"/>
      <w:r w:rsidR="001D7CAE" w:rsidRPr="00BA4D75">
        <w:rPr>
          <w:lang w:val="da-DK"/>
        </w:rPr>
        <w:t xml:space="preserve"> &amp; Ole Marquardt</w:t>
      </w:r>
      <w:r w:rsidRPr="00BA4D75">
        <w:rPr>
          <w:lang w:val="da-DK"/>
        </w:rPr>
        <w:t xml:space="preserve"> (red.)</w:t>
      </w:r>
      <w:r w:rsidR="001D7CAE" w:rsidRPr="00BA4D75">
        <w:rPr>
          <w:lang w:val="da-DK"/>
        </w:rPr>
        <w:t xml:space="preserve">. </w:t>
      </w:r>
      <w:r w:rsidR="001D7CAE" w:rsidRPr="00BA4D75">
        <w:rPr>
          <w:i/>
          <w:lang w:val="da-DK"/>
        </w:rPr>
        <w:t xml:space="preserve">Fra vild til verdensborger. Grønlandsk identitet fra kolonitiden til nutidens </w:t>
      </w:r>
      <w:proofErr w:type="spellStart"/>
      <w:r w:rsidR="001D7CAE" w:rsidRPr="00BA4D75">
        <w:rPr>
          <w:i/>
          <w:lang w:val="da-DK"/>
        </w:rPr>
        <w:t>globalitet</w:t>
      </w:r>
      <w:proofErr w:type="spellEnd"/>
      <w:r w:rsidR="00C569DB" w:rsidRPr="00BA4D75">
        <w:rPr>
          <w:lang w:val="da-DK"/>
        </w:rPr>
        <w:t xml:space="preserve">, s. </w:t>
      </w:r>
      <w:r w:rsidRPr="00BA4D75">
        <w:rPr>
          <w:lang w:val="da-DK"/>
        </w:rPr>
        <w:t>359-384</w:t>
      </w:r>
      <w:r w:rsidR="001D7CAE" w:rsidRPr="00BA4D75">
        <w:rPr>
          <w:lang w:val="da-DK"/>
        </w:rPr>
        <w:t>. Aarhus: Aarhus Universitetsforlag</w:t>
      </w:r>
      <w:r w:rsidRPr="00BA4D75">
        <w:rPr>
          <w:lang w:val="da-DK"/>
        </w:rPr>
        <w:t>.</w:t>
      </w:r>
    </w:p>
    <w:p w:rsidR="00E57C73" w:rsidRPr="00BA4D75" w:rsidRDefault="00E57C73" w:rsidP="008C3E2C">
      <w:pPr>
        <w:rPr>
          <w:lang w:val="da-DK"/>
        </w:rPr>
      </w:pPr>
    </w:p>
    <w:p w:rsidR="002C06F0" w:rsidRPr="00BA4D75" w:rsidRDefault="002C06F0" w:rsidP="008C3E2C">
      <w:proofErr w:type="spellStart"/>
      <w:r w:rsidRPr="00BA4D75">
        <w:rPr>
          <w:b/>
        </w:rPr>
        <w:t>Kultur</w:t>
      </w:r>
      <w:proofErr w:type="spellEnd"/>
      <w:r w:rsidRPr="00BA4D75">
        <w:rPr>
          <w:b/>
        </w:rPr>
        <w:t xml:space="preserve"> </w:t>
      </w:r>
      <w:proofErr w:type="spellStart"/>
      <w:proofErr w:type="gramStart"/>
      <w:r w:rsidRPr="00BA4D75">
        <w:rPr>
          <w:b/>
        </w:rPr>
        <w:t>og</w:t>
      </w:r>
      <w:proofErr w:type="spellEnd"/>
      <w:proofErr w:type="gramEnd"/>
      <w:r w:rsidRPr="00BA4D75">
        <w:rPr>
          <w:b/>
        </w:rPr>
        <w:t xml:space="preserve"> </w:t>
      </w:r>
      <w:proofErr w:type="spellStart"/>
      <w:r w:rsidR="00190880" w:rsidRPr="00BA4D75">
        <w:rPr>
          <w:b/>
        </w:rPr>
        <w:t>andre</w:t>
      </w:r>
      <w:proofErr w:type="spellEnd"/>
      <w:r w:rsidR="00190880" w:rsidRPr="00BA4D75">
        <w:rPr>
          <w:b/>
        </w:rPr>
        <w:t xml:space="preserve"> </w:t>
      </w:r>
      <w:proofErr w:type="spellStart"/>
      <w:r w:rsidRPr="00BA4D75">
        <w:rPr>
          <w:b/>
        </w:rPr>
        <w:t>begreber</w:t>
      </w:r>
      <w:proofErr w:type="spellEnd"/>
    </w:p>
    <w:p w:rsidR="002C06F0" w:rsidRPr="00BA4D75" w:rsidRDefault="002C06F0" w:rsidP="002B08A3">
      <w:pPr>
        <w:ind w:left="454" w:hanging="454"/>
      </w:pPr>
      <w:r w:rsidRPr="00BA4D75">
        <w:t xml:space="preserve">Collins, Patricia Hill (1998). It’s all in the family: Intersections of gender, race, and nation. </w:t>
      </w:r>
      <w:proofErr w:type="spellStart"/>
      <w:r w:rsidRPr="00BA4D75">
        <w:rPr>
          <w:i/>
        </w:rPr>
        <w:t>Hypatia</w:t>
      </w:r>
      <w:proofErr w:type="spellEnd"/>
      <w:r w:rsidRPr="00BA4D75">
        <w:t>, 13(3): 62-82.</w:t>
      </w:r>
    </w:p>
    <w:p w:rsidR="00331A33" w:rsidRPr="00BA4D75" w:rsidRDefault="00331A33" w:rsidP="002B08A3">
      <w:pPr>
        <w:ind w:left="454" w:hanging="454"/>
      </w:pPr>
      <w:proofErr w:type="gramStart"/>
      <w:r w:rsidRPr="00BA4D75">
        <w:t>Cooks, Leda (2003).</w:t>
      </w:r>
      <w:proofErr w:type="gramEnd"/>
      <w:r w:rsidRPr="00BA4D75">
        <w:t xml:space="preserve"> Pedagogy, Performance, and Positionality: Teaching about Whiteness in Interracial Communication. </w:t>
      </w:r>
      <w:r w:rsidRPr="00BA4D75">
        <w:rPr>
          <w:i/>
        </w:rPr>
        <w:t>Communication Education</w:t>
      </w:r>
      <w:r w:rsidRPr="00BA4D75">
        <w:t>, 52(3): 245-257.</w:t>
      </w:r>
    </w:p>
    <w:p w:rsidR="0040337C" w:rsidRPr="00BA4D75" w:rsidRDefault="0040337C" w:rsidP="002B08A3">
      <w:pPr>
        <w:ind w:left="454" w:hanging="454"/>
      </w:pPr>
      <w:r w:rsidRPr="00D05D61">
        <w:t>Spencer-Oatey, Helen (</w:t>
      </w:r>
      <w:r w:rsidR="00BB0F06" w:rsidRPr="00D05D61">
        <w:t xml:space="preserve">uden år). </w:t>
      </w:r>
      <w:r w:rsidR="00BB0F06" w:rsidRPr="00BA4D75">
        <w:rPr>
          <w:i/>
        </w:rPr>
        <w:t>Introduction: What is Culture? A Compilation of Quotations from relevant Authors</w:t>
      </w:r>
      <w:r w:rsidR="00BB0F06" w:rsidRPr="00BA4D75">
        <w:t>. Centre for Intercultural Training &amp; Research.</w:t>
      </w:r>
    </w:p>
    <w:p w:rsidR="002C06F0" w:rsidRPr="00BA4D75" w:rsidRDefault="002C06F0" w:rsidP="002B08A3">
      <w:pPr>
        <w:ind w:left="454" w:hanging="454"/>
        <w:rPr>
          <w:lang w:val="da-DK"/>
        </w:rPr>
      </w:pPr>
      <w:proofErr w:type="gramStart"/>
      <w:r w:rsidRPr="00BA4D75">
        <w:t>van</w:t>
      </w:r>
      <w:proofErr w:type="gramEnd"/>
      <w:r w:rsidRPr="00BA4D75">
        <w:t xml:space="preserve"> Ween, Ewoud (2003). </w:t>
      </w:r>
      <w:r w:rsidRPr="00BA4D75">
        <w:rPr>
          <w:i/>
        </w:rPr>
        <w:t xml:space="preserve">Samba mot </w:t>
      </w:r>
      <w:proofErr w:type="spellStart"/>
      <w:r w:rsidRPr="00BA4D75">
        <w:rPr>
          <w:i/>
        </w:rPr>
        <w:t>maskinfotball</w:t>
      </w:r>
      <w:proofErr w:type="spellEnd"/>
      <w:r w:rsidRPr="00BA4D75">
        <w:rPr>
          <w:i/>
        </w:rPr>
        <w:t xml:space="preserve">. </w:t>
      </w:r>
      <w:r w:rsidRPr="00BA4D75">
        <w:rPr>
          <w:i/>
          <w:lang w:val="da-DK"/>
        </w:rPr>
        <w:t xml:space="preserve">Nationale stereotypier i </w:t>
      </w:r>
      <w:proofErr w:type="spellStart"/>
      <w:r w:rsidRPr="00BA4D75">
        <w:rPr>
          <w:i/>
          <w:lang w:val="da-DK"/>
        </w:rPr>
        <w:t>fotballjournalistikken</w:t>
      </w:r>
      <w:proofErr w:type="spellEnd"/>
      <w:r w:rsidRPr="00BA4D75">
        <w:rPr>
          <w:lang w:val="da-DK"/>
        </w:rPr>
        <w:t>. www.idrottsforum.org, 2003-09-07.</w:t>
      </w:r>
    </w:p>
    <w:p w:rsidR="00E57C73" w:rsidRPr="00BA4D75" w:rsidRDefault="00E57C73" w:rsidP="008C3E2C">
      <w:pPr>
        <w:rPr>
          <w:lang w:val="da-DK"/>
        </w:rPr>
      </w:pPr>
    </w:p>
    <w:p w:rsidR="00B85AD0" w:rsidRPr="00BA4D75" w:rsidRDefault="00B85AD0" w:rsidP="008C3E2C">
      <w:pPr>
        <w:rPr>
          <w:lang w:val="da-DK"/>
        </w:rPr>
      </w:pPr>
      <w:r w:rsidRPr="00BA4D75">
        <w:rPr>
          <w:b/>
          <w:lang w:val="da-DK"/>
        </w:rPr>
        <w:t>Interkulturel kommunikation</w:t>
      </w:r>
    </w:p>
    <w:p w:rsidR="006076AC" w:rsidRPr="00BA4D75" w:rsidRDefault="006076AC" w:rsidP="0049452C">
      <w:pPr>
        <w:ind w:left="454" w:hanging="454"/>
      </w:pPr>
      <w:r w:rsidRPr="00BA4D75">
        <w:rPr>
          <w:lang w:val="da-DK"/>
        </w:rPr>
        <w:t xml:space="preserve">Bennett, Janet M. &amp; Milton J. Bennett (2003). </w:t>
      </w:r>
      <w:proofErr w:type="gramStart"/>
      <w:r w:rsidRPr="00BA4D75">
        <w:t>Developing Intercultural Sensitivity.</w:t>
      </w:r>
      <w:proofErr w:type="gramEnd"/>
      <w:r w:rsidRPr="00BA4D75">
        <w:t xml:space="preserve"> </w:t>
      </w:r>
      <w:proofErr w:type="gramStart"/>
      <w:r w:rsidRPr="00BA4D75">
        <w:t>An Integrative Approach to Global and Domestic Diversity.</w:t>
      </w:r>
      <w:proofErr w:type="gramEnd"/>
      <w:r w:rsidRPr="00BA4D75">
        <w:t xml:space="preserve"> I: D. Landis, J. Bennett, &amp; M. Bennett (Eds.): </w:t>
      </w:r>
      <w:r w:rsidRPr="00BA4D75">
        <w:rPr>
          <w:i/>
        </w:rPr>
        <w:t>Handbook of Intercultural Training</w:t>
      </w:r>
      <w:r w:rsidRPr="00BA4D75">
        <w:t>, s. 147-165</w:t>
      </w:r>
      <w:r w:rsidR="003264D2" w:rsidRPr="00BA4D75">
        <w:t>. London: Sage.</w:t>
      </w:r>
    </w:p>
    <w:p w:rsidR="00B85AD0" w:rsidRPr="00BA4D75" w:rsidRDefault="00B85AD0" w:rsidP="0049452C">
      <w:pPr>
        <w:ind w:left="454" w:hanging="454"/>
      </w:pPr>
      <w:proofErr w:type="gramStart"/>
      <w:r w:rsidRPr="00BA4D75">
        <w:t>Cooks, Leda</w:t>
      </w:r>
      <w:r w:rsidR="009B5ABF" w:rsidRPr="00BA4D75">
        <w:t xml:space="preserve"> (2001)</w:t>
      </w:r>
      <w:r w:rsidRPr="00BA4D75">
        <w:t>.</w:t>
      </w:r>
      <w:proofErr w:type="gramEnd"/>
      <w:r w:rsidRPr="00BA4D75">
        <w:t xml:space="preserve"> </w:t>
      </w:r>
      <w:r w:rsidR="009B5ABF" w:rsidRPr="00BA4D75">
        <w:t xml:space="preserve">From Distance and Uncertainty to Research and Pedagogy in the Borderlands: Implications for the Future of Intercultural Communication. </w:t>
      </w:r>
      <w:r w:rsidR="009B5ABF" w:rsidRPr="00BA4D75">
        <w:rPr>
          <w:i/>
        </w:rPr>
        <w:t>Communication Theory</w:t>
      </w:r>
      <w:r w:rsidR="009B5ABF" w:rsidRPr="00BA4D75">
        <w:t>, 11(3): 339-351.</w:t>
      </w:r>
    </w:p>
    <w:p w:rsidR="00001A02" w:rsidRPr="00BA4D75" w:rsidRDefault="00001A02" w:rsidP="0049452C">
      <w:pPr>
        <w:ind w:left="454" w:hanging="454"/>
      </w:pPr>
      <w:proofErr w:type="spellStart"/>
      <w:r w:rsidRPr="00BA4D75">
        <w:t>Dervin</w:t>
      </w:r>
      <w:proofErr w:type="spellEnd"/>
      <w:r w:rsidRPr="00BA4D75">
        <w:t xml:space="preserve">, Fred (2011). A plea for change in research on intercultural discourses: A ‘liquid’ approach to the study of the acculturation of Chinese students. </w:t>
      </w:r>
      <w:r w:rsidRPr="00BA4D75">
        <w:rPr>
          <w:i/>
        </w:rPr>
        <w:t xml:space="preserve">Journal of Multicultural Discourses, </w:t>
      </w:r>
      <w:r w:rsidRPr="00BA4D75">
        <w:t>6(1): 37-52.</w:t>
      </w:r>
    </w:p>
    <w:p w:rsidR="00140601" w:rsidRPr="00BA4D75" w:rsidRDefault="00140601" w:rsidP="0049452C">
      <w:pPr>
        <w:ind w:left="454" w:hanging="454"/>
      </w:pPr>
      <w:proofErr w:type="spellStart"/>
      <w:proofErr w:type="gramStart"/>
      <w:r w:rsidRPr="00BA4D75">
        <w:lastRenderedPageBreak/>
        <w:t>Halualani</w:t>
      </w:r>
      <w:proofErr w:type="spellEnd"/>
      <w:r w:rsidRPr="00BA4D75">
        <w:t xml:space="preserve">, Rona </w:t>
      </w:r>
      <w:proofErr w:type="spellStart"/>
      <w:r w:rsidRPr="00BA4D75">
        <w:t>Tamiko</w:t>
      </w:r>
      <w:proofErr w:type="spellEnd"/>
      <w:r w:rsidRPr="00BA4D75">
        <w:t xml:space="preserve">, S. Lily Mendoza, &amp; </w:t>
      </w:r>
      <w:proofErr w:type="spellStart"/>
      <w:r w:rsidRPr="00BA4D75">
        <w:t>Jolanta</w:t>
      </w:r>
      <w:proofErr w:type="spellEnd"/>
      <w:r w:rsidRPr="00BA4D75">
        <w:t xml:space="preserve"> A. </w:t>
      </w:r>
      <w:proofErr w:type="spellStart"/>
      <w:r w:rsidRPr="00BA4D75">
        <w:t>Drzewiecka</w:t>
      </w:r>
      <w:proofErr w:type="spellEnd"/>
      <w:r w:rsidRPr="00BA4D75">
        <w:t xml:space="preserve"> (2009).</w:t>
      </w:r>
      <w:proofErr w:type="gramEnd"/>
      <w:r w:rsidRPr="00BA4D75">
        <w:t xml:space="preserve"> “Critical” Junctures in</w:t>
      </w:r>
      <w:r w:rsidR="009B0761" w:rsidRPr="00BA4D75">
        <w:t xml:space="preserve"> </w:t>
      </w:r>
      <w:r w:rsidRPr="00BA4D75">
        <w:t xml:space="preserve">Intercultural Communication Studies: A Review. </w:t>
      </w:r>
      <w:r w:rsidRPr="00BA4D75">
        <w:rPr>
          <w:i/>
        </w:rPr>
        <w:t>Review of Communication</w:t>
      </w:r>
      <w:r w:rsidRPr="00BA4D75">
        <w:t>, 9(1): 17-35.</w:t>
      </w:r>
    </w:p>
    <w:p w:rsidR="00E57C73" w:rsidRPr="00BA4D75" w:rsidRDefault="00E57C73"/>
    <w:p w:rsidR="00140601" w:rsidRPr="00BA4D75" w:rsidRDefault="00140601">
      <w:r w:rsidRPr="00BA4D75">
        <w:rPr>
          <w:b/>
        </w:rPr>
        <w:t>Hofstede</w:t>
      </w:r>
    </w:p>
    <w:p w:rsidR="00140601" w:rsidRPr="00BA4D75" w:rsidRDefault="00140601" w:rsidP="0049452C">
      <w:pPr>
        <w:ind w:left="454" w:hanging="454"/>
      </w:pPr>
      <w:r w:rsidRPr="00BA4D75">
        <w:t xml:space="preserve">Fang, Tony (2003). A Critique of Hofstede’s Fifth National Culture Dimension. </w:t>
      </w:r>
      <w:r w:rsidRPr="00BA4D75">
        <w:rPr>
          <w:i/>
        </w:rPr>
        <w:t>International Journal of Cross Cultural Management</w:t>
      </w:r>
      <w:r w:rsidRPr="00BA4D75">
        <w:t>, 3(3): 347-368.</w:t>
      </w:r>
    </w:p>
    <w:p w:rsidR="001D7CAE" w:rsidRPr="00BA4D75" w:rsidRDefault="001D7CAE" w:rsidP="0049452C">
      <w:pPr>
        <w:ind w:left="454" w:hanging="454"/>
      </w:pPr>
      <w:proofErr w:type="spellStart"/>
      <w:r w:rsidRPr="00BA4D75">
        <w:t>McSweeney</w:t>
      </w:r>
      <w:proofErr w:type="spellEnd"/>
      <w:r w:rsidRPr="00BA4D75">
        <w:t xml:space="preserve">, Brendan (2002). Hofstede’s model of national cultural differences and their consequences: A triumph of faith – a failure of analysis. </w:t>
      </w:r>
      <w:r w:rsidRPr="00BA4D75">
        <w:rPr>
          <w:i/>
        </w:rPr>
        <w:t>Human Relations</w:t>
      </w:r>
      <w:r w:rsidRPr="00BA4D75">
        <w:t>, 55(1): 89-118.</w:t>
      </w:r>
    </w:p>
    <w:p w:rsidR="00E57C73" w:rsidRPr="00BA4D75" w:rsidRDefault="00E57C73"/>
    <w:p w:rsidR="00146C24" w:rsidRPr="00D05D61" w:rsidRDefault="00146C24">
      <w:r w:rsidRPr="00D05D61">
        <w:rPr>
          <w:b/>
        </w:rPr>
        <w:t>Globalisering og mangfoldighed</w:t>
      </w:r>
    </w:p>
    <w:p w:rsidR="00146C24" w:rsidRPr="00BA4D75" w:rsidRDefault="00146C24" w:rsidP="004B1235">
      <w:pPr>
        <w:ind w:left="454" w:hanging="454"/>
      </w:pPr>
      <w:r w:rsidRPr="004B1235">
        <w:t xml:space="preserve">Epstein, Mikhail (2009). </w:t>
      </w:r>
      <w:proofErr w:type="spellStart"/>
      <w:proofErr w:type="gramStart"/>
      <w:r w:rsidRPr="00BA4D75">
        <w:t>Transculture</w:t>
      </w:r>
      <w:proofErr w:type="spellEnd"/>
      <w:r w:rsidRPr="00BA4D75">
        <w:t>.</w:t>
      </w:r>
      <w:proofErr w:type="gramEnd"/>
      <w:r w:rsidRPr="00BA4D75">
        <w:t xml:space="preserve"> A Broad Way </w:t>
      </w:r>
      <w:proofErr w:type="gramStart"/>
      <w:r w:rsidRPr="00BA4D75">
        <w:t>Between</w:t>
      </w:r>
      <w:proofErr w:type="gramEnd"/>
      <w:r w:rsidRPr="00BA4D75">
        <w:t xml:space="preserve"> Globalism and Multiculturalism. </w:t>
      </w:r>
      <w:r w:rsidRPr="004B1235">
        <w:rPr>
          <w:i/>
        </w:rPr>
        <w:t>American Journal of Economics and Sociology</w:t>
      </w:r>
      <w:r w:rsidRPr="00BA4D75">
        <w:t>, 68(1): 327-351.</w:t>
      </w:r>
    </w:p>
    <w:p w:rsidR="00A53AAF" w:rsidRPr="00BA4D75" w:rsidRDefault="00A53AAF" w:rsidP="004B1235">
      <w:pPr>
        <w:ind w:left="454" w:hanging="454"/>
      </w:pPr>
      <w:proofErr w:type="gramStart"/>
      <w:r w:rsidRPr="00BA4D75">
        <w:t>Wrench, John (2003).</w:t>
      </w:r>
      <w:proofErr w:type="gramEnd"/>
      <w:r w:rsidRPr="00BA4D75">
        <w:t xml:space="preserve"> </w:t>
      </w:r>
      <w:r w:rsidRPr="004B1235">
        <w:t xml:space="preserve">Managing Diversity, Fighting Racism or Combating Discrimination? </w:t>
      </w:r>
      <w:proofErr w:type="gramStart"/>
      <w:r w:rsidRPr="004B1235">
        <w:t>A Critical Exploration</w:t>
      </w:r>
      <w:r w:rsidRPr="00BA4D75">
        <w:t>.</w:t>
      </w:r>
      <w:proofErr w:type="gramEnd"/>
      <w:r w:rsidRPr="00BA4D75">
        <w:t xml:space="preserve"> </w:t>
      </w:r>
      <w:proofErr w:type="gramStart"/>
      <w:r w:rsidRPr="00BA4D75">
        <w:t xml:space="preserve">Paper for Research seminar </w:t>
      </w:r>
      <w:r w:rsidRPr="004B1235">
        <w:rPr>
          <w:i/>
        </w:rPr>
        <w:t>“Resituating Culture – Reflections on Diversity, Racism, Gender and Identity</w:t>
      </w:r>
      <w:r w:rsidR="00E57C73" w:rsidRPr="004B1235">
        <w:rPr>
          <w:i/>
        </w:rPr>
        <w:t xml:space="preserve"> </w:t>
      </w:r>
      <w:r w:rsidRPr="004B1235">
        <w:rPr>
          <w:i/>
        </w:rPr>
        <w:t>in the Context of Youth</w:t>
      </w:r>
      <w:r w:rsidR="00E57C73" w:rsidRPr="004B1235">
        <w:rPr>
          <w:i/>
        </w:rPr>
        <w:t>”</w:t>
      </w:r>
      <w:r w:rsidR="00E57C73" w:rsidRPr="00BA4D75">
        <w:t xml:space="preserve">, </w:t>
      </w:r>
      <w:r w:rsidRPr="00BA4D75">
        <w:t>Budapest</w:t>
      </w:r>
      <w:r w:rsidR="00E57C73" w:rsidRPr="00BA4D75">
        <w:t>.</w:t>
      </w:r>
      <w:proofErr w:type="gramEnd"/>
    </w:p>
    <w:p w:rsidR="00E57C73" w:rsidRPr="00BA4D75" w:rsidRDefault="00E57C73"/>
    <w:p w:rsidR="000F1DA3" w:rsidRPr="00BA4D75" w:rsidRDefault="00E45438">
      <w:pPr>
        <w:rPr>
          <w:b/>
          <w:lang w:val="da-DK"/>
        </w:rPr>
      </w:pPr>
      <w:r w:rsidRPr="00BA4D75">
        <w:rPr>
          <w:b/>
          <w:lang w:val="da-DK"/>
        </w:rPr>
        <w:t>Praksisteori</w:t>
      </w:r>
    </w:p>
    <w:p w:rsidR="0001579A" w:rsidRPr="00D05D61" w:rsidRDefault="009C3F6E" w:rsidP="004B1235">
      <w:pPr>
        <w:ind w:left="454" w:hanging="454"/>
        <w:rPr>
          <w:lang w:val="da-DK"/>
        </w:rPr>
      </w:pPr>
      <w:r w:rsidRPr="00D05D61">
        <w:rPr>
          <w:lang w:val="da-DK"/>
        </w:rPr>
        <w:t xml:space="preserve">Halkier, Bente &amp; Iben Jensen (2008). Det sociale som performativitet – et praksisteoretisk perspektiv på analyse og metode. </w:t>
      </w:r>
      <w:r w:rsidRPr="00D05D61">
        <w:rPr>
          <w:i/>
          <w:lang w:val="da-DK"/>
        </w:rPr>
        <w:t>Dansk Sociologi</w:t>
      </w:r>
      <w:r w:rsidRPr="00D05D61">
        <w:rPr>
          <w:lang w:val="da-DK"/>
        </w:rPr>
        <w:t>, 19(3): 49-68.</w:t>
      </w:r>
    </w:p>
    <w:p w:rsidR="009C3F6E" w:rsidRPr="00D05D61" w:rsidRDefault="009C3F6E" w:rsidP="004B1235">
      <w:pPr>
        <w:ind w:left="454" w:hanging="454"/>
        <w:rPr>
          <w:lang w:val="da-DK"/>
        </w:rPr>
      </w:pPr>
      <w:r w:rsidRPr="00D05D61">
        <w:rPr>
          <w:lang w:val="da-DK"/>
        </w:rPr>
        <w:t xml:space="preserve">Jensen, Iben (2011). Kommunikation og praksisteori. I: P. Almlund &amp; N. Blom Andersen (red.). </w:t>
      </w:r>
      <w:r w:rsidRPr="00D05D61">
        <w:rPr>
          <w:i/>
          <w:lang w:val="da-DK"/>
        </w:rPr>
        <w:t>Fra metateori til kommunikation</w:t>
      </w:r>
      <w:r w:rsidRPr="00D05D61">
        <w:rPr>
          <w:lang w:val="da-DK"/>
        </w:rPr>
        <w:t>, s. 35-58. København: Hans Reitzels Forlag.</w:t>
      </w:r>
    </w:p>
    <w:p w:rsidR="00DC5C1A" w:rsidRPr="00BA4D75" w:rsidRDefault="00DC5C1A" w:rsidP="004B1235">
      <w:pPr>
        <w:ind w:left="454" w:hanging="454"/>
      </w:pPr>
      <w:r w:rsidRPr="00D05D61">
        <w:rPr>
          <w:lang w:val="da-DK"/>
        </w:rPr>
        <w:t xml:space="preserve">Nicolini, Davide (2013). </w:t>
      </w:r>
      <w:proofErr w:type="gramStart"/>
      <w:r w:rsidRPr="004B1235">
        <w:t>Introduction.</w:t>
      </w:r>
      <w:proofErr w:type="gramEnd"/>
      <w:r w:rsidRPr="004B1235">
        <w:t xml:space="preserve"> I: </w:t>
      </w:r>
      <w:r w:rsidRPr="004B1235">
        <w:rPr>
          <w:i/>
        </w:rPr>
        <w:t>Practice Theory, Work, and Organization. An Introduction</w:t>
      </w:r>
      <w:r w:rsidRPr="004B1235">
        <w:t xml:space="preserve">, s. 1-19. </w:t>
      </w:r>
      <w:r w:rsidRPr="00BA4D75">
        <w:t>Oxford: Oxford University Press.</w:t>
      </w:r>
    </w:p>
    <w:p w:rsidR="00E45438" w:rsidRPr="00BA4D75" w:rsidRDefault="00E45438" w:rsidP="004B1235">
      <w:pPr>
        <w:ind w:left="454" w:hanging="454"/>
      </w:pPr>
      <w:proofErr w:type="spellStart"/>
      <w:r w:rsidRPr="00BA4D75">
        <w:t>Reckwitz</w:t>
      </w:r>
      <w:proofErr w:type="spellEnd"/>
      <w:r w:rsidR="00DC5C1A" w:rsidRPr="00BA4D75">
        <w:t>,</w:t>
      </w:r>
      <w:r w:rsidRPr="00BA4D75">
        <w:t xml:space="preserve"> </w:t>
      </w:r>
      <w:r w:rsidR="00DC5C1A" w:rsidRPr="00BA4D75">
        <w:t xml:space="preserve">Andreas </w:t>
      </w:r>
      <w:r w:rsidRPr="00BA4D75">
        <w:t xml:space="preserve">(2002). </w:t>
      </w:r>
      <w:proofErr w:type="gramStart"/>
      <w:r w:rsidRPr="00BA4D75">
        <w:t>Toward a Theory of Social Practices.</w:t>
      </w:r>
      <w:proofErr w:type="gramEnd"/>
      <w:r w:rsidRPr="00BA4D75">
        <w:t xml:space="preserve"> </w:t>
      </w:r>
      <w:proofErr w:type="gramStart"/>
      <w:r w:rsidRPr="00BA4D75">
        <w:t xml:space="preserve">A Development in </w:t>
      </w:r>
      <w:proofErr w:type="spellStart"/>
      <w:r w:rsidRPr="00BA4D75">
        <w:t>Culturalist</w:t>
      </w:r>
      <w:proofErr w:type="spellEnd"/>
      <w:r w:rsidRPr="00BA4D75">
        <w:t xml:space="preserve"> Theorizing.</w:t>
      </w:r>
      <w:proofErr w:type="gramEnd"/>
      <w:r w:rsidRPr="00BA4D75">
        <w:t xml:space="preserve"> </w:t>
      </w:r>
      <w:r w:rsidRPr="004B1235">
        <w:rPr>
          <w:i/>
        </w:rPr>
        <w:t>European Journal of Social Theory</w:t>
      </w:r>
      <w:r w:rsidRPr="00BA4D75">
        <w:t>, 5(2): 243–263.</w:t>
      </w:r>
    </w:p>
    <w:p w:rsidR="00E45438" w:rsidRPr="00BA4D75" w:rsidRDefault="00E45438" w:rsidP="004B1235">
      <w:pPr>
        <w:ind w:left="454" w:hanging="454"/>
      </w:pPr>
      <w:r w:rsidRPr="00BA4D75">
        <w:t>Shove</w:t>
      </w:r>
      <w:r w:rsidR="00DC5C1A" w:rsidRPr="00BA4D75">
        <w:t>,</w:t>
      </w:r>
      <w:r w:rsidRPr="00BA4D75">
        <w:t xml:space="preserve"> </w:t>
      </w:r>
      <w:r w:rsidR="00DC5C1A" w:rsidRPr="00BA4D75">
        <w:t xml:space="preserve">Elizabeth </w:t>
      </w:r>
      <w:r w:rsidRPr="00BA4D75">
        <w:t xml:space="preserve">&amp; Mika </w:t>
      </w:r>
      <w:proofErr w:type="spellStart"/>
      <w:r w:rsidRPr="00BA4D75">
        <w:t>Pantzar</w:t>
      </w:r>
      <w:proofErr w:type="spellEnd"/>
      <w:r w:rsidRPr="00BA4D75">
        <w:t xml:space="preserve"> (2005). </w:t>
      </w:r>
      <w:proofErr w:type="gramStart"/>
      <w:r w:rsidRPr="00BA4D75">
        <w:t>Consumers, Producers and Practices.</w:t>
      </w:r>
      <w:proofErr w:type="gramEnd"/>
      <w:r w:rsidRPr="00BA4D75">
        <w:t xml:space="preserve"> </w:t>
      </w:r>
      <w:proofErr w:type="gramStart"/>
      <w:r w:rsidRPr="00BA4D75">
        <w:t>Understanding the invention and reinvention of Nordic walking.</w:t>
      </w:r>
      <w:proofErr w:type="gramEnd"/>
      <w:r w:rsidRPr="00BA4D75">
        <w:t xml:space="preserve"> </w:t>
      </w:r>
      <w:r w:rsidRPr="004B1235">
        <w:rPr>
          <w:i/>
        </w:rPr>
        <w:t>Journal of Consumer Culture</w:t>
      </w:r>
      <w:r w:rsidRPr="00BA4D75">
        <w:t>, 5(1): 43–64.</w:t>
      </w:r>
    </w:p>
    <w:p w:rsidR="00DC5C1A" w:rsidRPr="00BA4D75" w:rsidRDefault="00947C96" w:rsidP="004B1235">
      <w:pPr>
        <w:ind w:left="454" w:hanging="454"/>
      </w:pPr>
      <w:proofErr w:type="spellStart"/>
      <w:r w:rsidRPr="00BA4D75">
        <w:t>Warde</w:t>
      </w:r>
      <w:proofErr w:type="spellEnd"/>
      <w:r w:rsidRPr="00BA4D75">
        <w:t xml:space="preserve">, Alan (2005). </w:t>
      </w:r>
      <w:proofErr w:type="gramStart"/>
      <w:r w:rsidR="00DC5C1A" w:rsidRPr="00BA4D75">
        <w:t>Consumption and Theories of Practice</w:t>
      </w:r>
      <w:r w:rsidRPr="00BA4D75">
        <w:t>.</w:t>
      </w:r>
      <w:proofErr w:type="gramEnd"/>
      <w:r w:rsidRPr="00BA4D75">
        <w:t xml:space="preserve"> </w:t>
      </w:r>
      <w:r w:rsidRPr="004B1235">
        <w:rPr>
          <w:i/>
        </w:rPr>
        <w:t>Journal of Consumer Culture</w:t>
      </w:r>
      <w:r w:rsidRPr="00BA4D75">
        <w:t>, 5</w:t>
      </w:r>
      <w:r w:rsidR="00DC5C1A" w:rsidRPr="00BA4D75">
        <w:t>(2): 131–153</w:t>
      </w:r>
      <w:r w:rsidRPr="00BA4D75">
        <w:t>.</w:t>
      </w:r>
    </w:p>
    <w:p w:rsidR="00E57C73" w:rsidRPr="00BA4D75" w:rsidRDefault="00E57C73" w:rsidP="00DC5C1A"/>
    <w:p w:rsidR="00AE2B97" w:rsidRPr="00BA4D75" w:rsidRDefault="00AE2B97" w:rsidP="00DC5C1A">
      <w:proofErr w:type="spellStart"/>
      <w:r w:rsidRPr="00BA4D75">
        <w:rPr>
          <w:b/>
        </w:rPr>
        <w:t>Metode</w:t>
      </w:r>
      <w:proofErr w:type="spellEnd"/>
    </w:p>
    <w:p w:rsidR="00AE2B97" w:rsidRPr="00BA4D75" w:rsidRDefault="00AE2B97" w:rsidP="004B1235">
      <w:pPr>
        <w:ind w:left="454" w:hanging="454"/>
      </w:pPr>
      <w:proofErr w:type="spellStart"/>
      <w:proofErr w:type="gramStart"/>
      <w:r w:rsidRPr="00BA4D75">
        <w:t>Otten</w:t>
      </w:r>
      <w:proofErr w:type="spellEnd"/>
      <w:r w:rsidRPr="00BA4D75">
        <w:t xml:space="preserve">, Matthias &amp; Judith </w:t>
      </w:r>
      <w:proofErr w:type="spellStart"/>
      <w:r w:rsidRPr="00BA4D75">
        <w:t>Geppert</w:t>
      </w:r>
      <w:proofErr w:type="spellEnd"/>
      <w:r w:rsidRPr="00BA4D75">
        <w:t xml:space="preserve"> (2009).</w:t>
      </w:r>
      <w:proofErr w:type="gramEnd"/>
      <w:r w:rsidRPr="00BA4D75">
        <w:t xml:space="preserve"> </w:t>
      </w:r>
      <w:proofErr w:type="gramStart"/>
      <w:r w:rsidRPr="00BA4D75">
        <w:t>Mapping the Landscape of Qualitative Research on Intercultural Communication.</w:t>
      </w:r>
      <w:proofErr w:type="gramEnd"/>
      <w:r w:rsidRPr="00BA4D75">
        <w:t xml:space="preserve"> </w:t>
      </w:r>
      <w:proofErr w:type="gramStart"/>
      <w:r w:rsidRPr="00BA4D75">
        <w:t>A Hitchhiker's Guide to the Methodological Galaxy.</w:t>
      </w:r>
      <w:proofErr w:type="gramEnd"/>
      <w:r w:rsidRPr="00BA4D75">
        <w:t xml:space="preserve"> </w:t>
      </w:r>
      <w:proofErr w:type="gramStart"/>
      <w:r w:rsidRPr="00BA4D75">
        <w:rPr>
          <w:i/>
        </w:rPr>
        <w:t>FQS.</w:t>
      </w:r>
      <w:proofErr w:type="gramEnd"/>
      <w:r w:rsidRPr="00BA4D75">
        <w:rPr>
          <w:i/>
        </w:rPr>
        <w:t xml:space="preserve"> Forum: Qualitative Social Research</w:t>
      </w:r>
      <w:r w:rsidRPr="00BA4D75">
        <w:t>, 10(1), art. 52.</w:t>
      </w:r>
    </w:p>
    <w:p w:rsidR="00AE2B97" w:rsidRPr="004B1235" w:rsidRDefault="00A50B99" w:rsidP="004B1235">
      <w:pPr>
        <w:ind w:left="454" w:hanging="454"/>
      </w:pPr>
      <w:r w:rsidRPr="00D05D61">
        <w:rPr>
          <w:lang w:val="da-DK"/>
        </w:rPr>
        <w:t xml:space="preserve">Hee Pedersen, Christina (2009). Tak for kaffe. Om empiri og flertydighed. </w:t>
      </w:r>
      <w:proofErr w:type="spellStart"/>
      <w:r w:rsidRPr="004B1235">
        <w:rPr>
          <w:i/>
        </w:rPr>
        <w:t>Tidskrift</w:t>
      </w:r>
      <w:proofErr w:type="spellEnd"/>
      <w:r w:rsidRPr="004B1235">
        <w:rPr>
          <w:i/>
        </w:rPr>
        <w:t xml:space="preserve"> </w:t>
      </w:r>
      <w:proofErr w:type="spellStart"/>
      <w:r w:rsidRPr="004B1235">
        <w:rPr>
          <w:i/>
        </w:rPr>
        <w:t>för</w:t>
      </w:r>
      <w:proofErr w:type="spellEnd"/>
      <w:r w:rsidRPr="004B1235">
        <w:rPr>
          <w:i/>
        </w:rPr>
        <w:t xml:space="preserve"> </w:t>
      </w:r>
      <w:proofErr w:type="spellStart"/>
      <w:r w:rsidRPr="004B1235">
        <w:rPr>
          <w:i/>
        </w:rPr>
        <w:t>genusvetenskap</w:t>
      </w:r>
      <w:proofErr w:type="spellEnd"/>
      <w:r w:rsidRPr="004B1235">
        <w:t>, 2009(1): 61-81.</w:t>
      </w:r>
    </w:p>
    <w:p w:rsidR="00E57C73" w:rsidRPr="00D05D61" w:rsidRDefault="00E57C73" w:rsidP="00DC5C1A"/>
    <w:p w:rsidR="00E53FB2" w:rsidRPr="00D05D61" w:rsidRDefault="00E53FB2" w:rsidP="00DC5C1A"/>
    <w:p w:rsidR="00947C96" w:rsidRPr="00BA4D75" w:rsidRDefault="00947C96" w:rsidP="00DC5C1A">
      <w:proofErr w:type="spellStart"/>
      <w:r w:rsidRPr="00BA4D75">
        <w:rPr>
          <w:b/>
        </w:rPr>
        <w:lastRenderedPageBreak/>
        <w:t>Videnskabsteori</w:t>
      </w:r>
      <w:proofErr w:type="spellEnd"/>
    </w:p>
    <w:p w:rsidR="00322B62" w:rsidRPr="00D05D61" w:rsidRDefault="00322B62" w:rsidP="004B1235">
      <w:pPr>
        <w:ind w:left="454" w:hanging="454"/>
        <w:rPr>
          <w:lang w:val="da-DK"/>
        </w:rPr>
      </w:pPr>
      <w:proofErr w:type="spellStart"/>
      <w:r w:rsidRPr="00BA4D75">
        <w:t>Callon</w:t>
      </w:r>
      <w:proofErr w:type="spellEnd"/>
      <w:r w:rsidRPr="00BA4D75">
        <w:t xml:space="preserve">, Michel (1986). Some elements of </w:t>
      </w:r>
      <w:proofErr w:type="gramStart"/>
      <w:r w:rsidRPr="00BA4D75">
        <w:t>a sociology</w:t>
      </w:r>
      <w:proofErr w:type="gramEnd"/>
      <w:r w:rsidRPr="00BA4D75">
        <w:t xml:space="preserve"> of translation: domestication of the scallops and the fishermen of St </w:t>
      </w:r>
      <w:proofErr w:type="spellStart"/>
      <w:r w:rsidRPr="00BA4D75">
        <w:t>Brieuc</w:t>
      </w:r>
      <w:proofErr w:type="spellEnd"/>
      <w:r w:rsidRPr="00BA4D75">
        <w:t xml:space="preserve"> Bay. I: J. Law (</w:t>
      </w:r>
      <w:proofErr w:type="gramStart"/>
      <w:r w:rsidRPr="00BA4D75">
        <w:t>ed</w:t>
      </w:r>
      <w:proofErr w:type="gramEnd"/>
      <w:r w:rsidRPr="00BA4D75">
        <w:t xml:space="preserve">.). </w:t>
      </w:r>
      <w:r w:rsidRPr="0049452C">
        <w:rPr>
          <w:i/>
        </w:rPr>
        <w:t>Power, action and belief: a new sociology of knowledge</w:t>
      </w:r>
      <w:proofErr w:type="gramStart"/>
      <w:r w:rsidRPr="0049452C">
        <w:rPr>
          <w:i/>
        </w:rPr>
        <w:t>?</w:t>
      </w:r>
      <w:r w:rsidRPr="00BA4D75">
        <w:t>,</w:t>
      </w:r>
      <w:proofErr w:type="gramEnd"/>
      <w:r w:rsidRPr="00BA4D75">
        <w:t xml:space="preserve"> s. 196-223. </w:t>
      </w:r>
      <w:r w:rsidRPr="00D05D61">
        <w:rPr>
          <w:lang w:val="da-DK"/>
        </w:rPr>
        <w:t>London: Routledge.</w:t>
      </w:r>
    </w:p>
    <w:p w:rsidR="00AE2B97" w:rsidRPr="00D05D61" w:rsidRDefault="00AE2B97" w:rsidP="004B1235">
      <w:pPr>
        <w:ind w:left="454" w:hanging="454"/>
        <w:rPr>
          <w:lang w:val="da-DK"/>
        </w:rPr>
      </w:pPr>
      <w:r w:rsidRPr="00D05D61">
        <w:rPr>
          <w:lang w:val="da-DK"/>
        </w:rPr>
        <w:t xml:space="preserve">Foucault, Michel (2002, opr. 1975). Panoptismen. I: </w:t>
      </w:r>
      <w:r w:rsidRPr="00D05D61">
        <w:rPr>
          <w:i/>
          <w:lang w:val="da-DK"/>
        </w:rPr>
        <w:t>Overvågning og straf. Fængslets fødsel</w:t>
      </w:r>
      <w:r w:rsidRPr="00D05D61">
        <w:rPr>
          <w:lang w:val="da-DK"/>
        </w:rPr>
        <w:t>, s. 211-245. Frederiksberg: Det lille forlag.</w:t>
      </w:r>
    </w:p>
    <w:p w:rsidR="00947C96" w:rsidRPr="00D05D61" w:rsidRDefault="00947C96" w:rsidP="004B1235">
      <w:pPr>
        <w:ind w:left="454" w:hanging="454"/>
        <w:rPr>
          <w:lang w:val="da-DK"/>
        </w:rPr>
      </w:pPr>
      <w:r w:rsidRPr="00D05D61">
        <w:rPr>
          <w:lang w:val="da-DK"/>
        </w:rPr>
        <w:t xml:space="preserve">Latour, Bruno (1996). Om aktør-netværksteori. Nogle få afklaringer og mere end nogle få forviklinger. </w:t>
      </w:r>
      <w:r w:rsidRPr="00D05D61">
        <w:rPr>
          <w:i/>
          <w:lang w:val="da-DK"/>
        </w:rPr>
        <w:t>Philosophia</w:t>
      </w:r>
      <w:r w:rsidRPr="00D05D61">
        <w:rPr>
          <w:lang w:val="da-DK"/>
        </w:rPr>
        <w:t>, 25(3-4): 47-</w:t>
      </w:r>
      <w:r w:rsidR="00E57C73" w:rsidRPr="00D05D61">
        <w:rPr>
          <w:lang w:val="da-DK"/>
        </w:rPr>
        <w:t>64.</w:t>
      </w:r>
    </w:p>
    <w:p w:rsidR="00BD6855" w:rsidRDefault="00BD6855" w:rsidP="00BD6855">
      <w:pPr>
        <w:rPr>
          <w:lang w:val="da-DK"/>
        </w:rPr>
      </w:pPr>
    </w:p>
    <w:p w:rsidR="00BD6855" w:rsidRPr="009C36FB" w:rsidRDefault="00BD6855" w:rsidP="00BD6855">
      <w:pPr>
        <w:rPr>
          <w:lang w:val="da-DK"/>
        </w:rPr>
      </w:pPr>
    </w:p>
    <w:p w:rsidR="00BD6855" w:rsidRPr="009C36FB" w:rsidRDefault="00BD6855" w:rsidP="00BD6855">
      <w:pPr>
        <w:rPr>
          <w:lang w:val="da-DK"/>
        </w:rPr>
      </w:pPr>
      <w:r w:rsidRPr="009C36FB">
        <w:rPr>
          <w:b/>
          <w:lang w:val="da-DK"/>
        </w:rPr>
        <w:t>Yderligere tekster nævnt i onlineforløbet i juni 2014</w:t>
      </w:r>
    </w:p>
    <w:p w:rsidR="00BD6855" w:rsidRPr="009C36FB" w:rsidRDefault="00BD6855" w:rsidP="00BD6855">
      <w:r w:rsidRPr="009C36FB">
        <w:rPr>
          <w:lang w:val="da-DK"/>
        </w:rPr>
        <w:t xml:space="preserve">Kofoed Ulla (2013). At </w:t>
      </w:r>
      <w:proofErr w:type="gramStart"/>
      <w:r w:rsidRPr="009C36FB">
        <w:rPr>
          <w:lang w:val="da-DK"/>
        </w:rPr>
        <w:t>knytte</w:t>
      </w:r>
      <w:proofErr w:type="gramEnd"/>
      <w:r w:rsidRPr="009C36FB">
        <w:rPr>
          <w:lang w:val="da-DK"/>
        </w:rPr>
        <w:t xml:space="preserve"> elevernes læring tæt sammen med skolehjemsamarbejdet. Kap. 7 i: Sigrun </w:t>
      </w:r>
      <w:proofErr w:type="spellStart"/>
      <w:r w:rsidRPr="009C36FB">
        <w:rPr>
          <w:lang w:val="da-DK"/>
        </w:rPr>
        <w:t>Aamodt</w:t>
      </w:r>
      <w:proofErr w:type="spellEnd"/>
      <w:r w:rsidRPr="009C36FB">
        <w:rPr>
          <w:lang w:val="da-DK"/>
        </w:rPr>
        <w:t xml:space="preserve"> og An-</w:t>
      </w:r>
      <w:proofErr w:type="spellStart"/>
      <w:r w:rsidRPr="009C36FB">
        <w:rPr>
          <w:lang w:val="da-DK"/>
        </w:rPr>
        <w:t>Magritt</w:t>
      </w:r>
      <w:proofErr w:type="spellEnd"/>
      <w:r w:rsidRPr="009C36FB">
        <w:rPr>
          <w:lang w:val="da-DK"/>
        </w:rPr>
        <w:t xml:space="preserve"> Hauge (red.). </w:t>
      </w:r>
      <w:proofErr w:type="spellStart"/>
      <w:r w:rsidRPr="009C36FB">
        <w:rPr>
          <w:i/>
          <w:lang w:val="da-DK"/>
        </w:rPr>
        <w:t>Snakk</w:t>
      </w:r>
      <w:proofErr w:type="spellEnd"/>
      <w:r w:rsidRPr="009C36FB">
        <w:rPr>
          <w:i/>
          <w:lang w:val="da-DK"/>
        </w:rPr>
        <w:t xml:space="preserve"> med </w:t>
      </w:r>
      <w:proofErr w:type="spellStart"/>
      <w:r w:rsidRPr="009C36FB">
        <w:rPr>
          <w:i/>
          <w:lang w:val="da-DK"/>
        </w:rPr>
        <w:t>oss</w:t>
      </w:r>
      <w:proofErr w:type="spellEnd"/>
      <w:r w:rsidRPr="009C36FB">
        <w:rPr>
          <w:i/>
          <w:lang w:val="da-DK"/>
        </w:rPr>
        <w:t xml:space="preserve">! </w:t>
      </w:r>
      <w:proofErr w:type="spellStart"/>
      <w:r w:rsidRPr="009C36FB">
        <w:rPr>
          <w:i/>
          <w:lang w:val="da-DK"/>
        </w:rPr>
        <w:t>Samarbeid</w:t>
      </w:r>
      <w:proofErr w:type="spellEnd"/>
      <w:r w:rsidRPr="009C36FB">
        <w:rPr>
          <w:i/>
          <w:lang w:val="da-DK"/>
        </w:rPr>
        <w:t xml:space="preserve"> </w:t>
      </w:r>
      <w:proofErr w:type="spellStart"/>
      <w:r w:rsidRPr="009C36FB">
        <w:rPr>
          <w:i/>
          <w:lang w:val="da-DK"/>
        </w:rPr>
        <w:t>mellom</w:t>
      </w:r>
      <w:proofErr w:type="spellEnd"/>
      <w:r w:rsidRPr="009C36FB">
        <w:rPr>
          <w:i/>
          <w:lang w:val="da-DK"/>
        </w:rPr>
        <w:t xml:space="preserve"> </w:t>
      </w:r>
      <w:proofErr w:type="spellStart"/>
      <w:r w:rsidRPr="009C36FB">
        <w:rPr>
          <w:i/>
          <w:lang w:val="da-DK"/>
        </w:rPr>
        <w:t>foreldre</w:t>
      </w:r>
      <w:proofErr w:type="spellEnd"/>
      <w:r w:rsidRPr="009C36FB">
        <w:rPr>
          <w:i/>
          <w:lang w:val="da-DK"/>
        </w:rPr>
        <w:t xml:space="preserve">, </w:t>
      </w:r>
      <w:proofErr w:type="spellStart"/>
      <w:r w:rsidRPr="009C36FB">
        <w:rPr>
          <w:i/>
          <w:lang w:val="da-DK"/>
        </w:rPr>
        <w:t>barnhage</w:t>
      </w:r>
      <w:proofErr w:type="spellEnd"/>
      <w:r w:rsidRPr="009C36FB">
        <w:rPr>
          <w:i/>
          <w:lang w:val="da-DK"/>
        </w:rPr>
        <w:t xml:space="preserve"> og skole i et flerkulturelt perspektiv</w:t>
      </w:r>
      <w:r w:rsidRPr="009C36FB">
        <w:rPr>
          <w:lang w:val="da-DK"/>
        </w:rPr>
        <w:t xml:space="preserve">. </w:t>
      </w:r>
      <w:proofErr w:type="spellStart"/>
      <w:r w:rsidRPr="009C36FB">
        <w:t>Gyldendal</w:t>
      </w:r>
      <w:proofErr w:type="spellEnd"/>
      <w:r w:rsidRPr="009C36FB">
        <w:t xml:space="preserve"> </w:t>
      </w:r>
      <w:proofErr w:type="spellStart"/>
      <w:r w:rsidRPr="009C36FB">
        <w:t>Norsk</w:t>
      </w:r>
      <w:proofErr w:type="spellEnd"/>
      <w:r w:rsidRPr="009C36FB">
        <w:t xml:space="preserve"> </w:t>
      </w:r>
      <w:proofErr w:type="spellStart"/>
      <w:r w:rsidRPr="009C36FB">
        <w:t>Forlag</w:t>
      </w:r>
      <w:proofErr w:type="spellEnd"/>
      <w:r w:rsidRPr="009C36FB">
        <w:t>.</w:t>
      </w:r>
    </w:p>
    <w:p w:rsidR="00BD6855" w:rsidRPr="009C36FB" w:rsidRDefault="00BD6855" w:rsidP="00BD6855"/>
    <w:p w:rsidR="00BD6855" w:rsidRPr="009C36FB" w:rsidRDefault="00BD6855" w:rsidP="00BD6855">
      <w:pPr>
        <w:rPr>
          <w:lang w:val="da-DK"/>
        </w:rPr>
      </w:pPr>
      <w:proofErr w:type="spellStart"/>
      <w:r w:rsidRPr="009C36FB">
        <w:t>Kosut</w:t>
      </w:r>
      <w:proofErr w:type="spellEnd"/>
      <w:r w:rsidRPr="009C36FB">
        <w:t xml:space="preserve">, Mary (2000). Tattoo Narratives: The intersection of the body, self‐identity and society. </w:t>
      </w:r>
      <w:r w:rsidRPr="009C36FB">
        <w:rPr>
          <w:i/>
          <w:lang w:val="da-DK"/>
        </w:rPr>
        <w:t xml:space="preserve">Visual </w:t>
      </w:r>
      <w:proofErr w:type="spellStart"/>
      <w:r w:rsidRPr="009C36FB">
        <w:rPr>
          <w:i/>
          <w:lang w:val="da-DK"/>
        </w:rPr>
        <w:t>Sociology</w:t>
      </w:r>
      <w:proofErr w:type="spellEnd"/>
      <w:r w:rsidRPr="009C36FB">
        <w:rPr>
          <w:lang w:val="da-DK"/>
        </w:rPr>
        <w:t>, 15(1): 79-100.</w:t>
      </w:r>
    </w:p>
    <w:p w:rsidR="00BD6855" w:rsidRPr="009C36FB" w:rsidRDefault="00BD6855" w:rsidP="00BD6855">
      <w:pPr>
        <w:rPr>
          <w:lang w:val="da-DK"/>
        </w:rPr>
      </w:pPr>
    </w:p>
    <w:p w:rsidR="00BD6855" w:rsidRPr="009C36FB" w:rsidRDefault="00BD6855" w:rsidP="00BD6855">
      <w:pPr>
        <w:rPr>
          <w:lang w:val="da-DK"/>
        </w:rPr>
      </w:pPr>
      <w:r w:rsidRPr="009C36FB">
        <w:rPr>
          <w:lang w:val="da-DK"/>
        </w:rPr>
        <w:t xml:space="preserve">Uddrag af statusrapporten for projektet Forældre som ressource. Hele rapporten kan downloades fra </w:t>
      </w:r>
      <w:hyperlink r:id="rId7" w:history="1">
        <w:r w:rsidRPr="009C36FB">
          <w:rPr>
            <w:rStyle w:val="Hyperlink"/>
            <w:lang w:val="da-DK"/>
          </w:rPr>
          <w:t>www.foraeldresomressource.dk</w:t>
        </w:r>
      </w:hyperlink>
    </w:p>
    <w:p w:rsidR="00BD6855" w:rsidRPr="009C36FB" w:rsidRDefault="00BD6855" w:rsidP="00BD6855">
      <w:pPr>
        <w:rPr>
          <w:lang w:val="da-DK"/>
        </w:rPr>
      </w:pPr>
    </w:p>
    <w:p w:rsidR="00BD6855" w:rsidRDefault="00BD6855" w:rsidP="00BD6855">
      <w:pPr>
        <w:rPr>
          <w:lang w:val="da-DK"/>
        </w:rPr>
      </w:pPr>
    </w:p>
    <w:p w:rsidR="00491F9F" w:rsidRPr="00BA4D75" w:rsidRDefault="00491F9F">
      <w:pPr>
        <w:rPr>
          <w:lang w:val="da-DK"/>
        </w:rPr>
      </w:pPr>
    </w:p>
    <w:sectPr w:rsidR="00491F9F" w:rsidRPr="00BA4D7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63" w:rsidRDefault="004C7B63" w:rsidP="006B4801">
      <w:pPr>
        <w:spacing w:line="240" w:lineRule="auto"/>
      </w:pPr>
      <w:r>
        <w:separator/>
      </w:r>
    </w:p>
  </w:endnote>
  <w:endnote w:type="continuationSeparator" w:id="0">
    <w:p w:rsidR="004C7B63" w:rsidRDefault="004C7B63" w:rsidP="006B4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109175"/>
      <w:docPartObj>
        <w:docPartGallery w:val="Page Numbers (Bottom of Page)"/>
        <w:docPartUnique/>
      </w:docPartObj>
    </w:sdtPr>
    <w:sdtEndPr/>
    <w:sdtContent>
      <w:p w:rsidR="006B4801" w:rsidRDefault="006B480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D61" w:rsidRPr="00D05D61">
          <w:rPr>
            <w:noProof/>
            <w:lang w:val="da-DK"/>
          </w:rPr>
          <w:t>4</w:t>
        </w:r>
        <w:r>
          <w:fldChar w:fldCharType="end"/>
        </w:r>
      </w:p>
    </w:sdtContent>
  </w:sdt>
  <w:p w:rsidR="006B4801" w:rsidRDefault="006B480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63" w:rsidRDefault="004C7B63" w:rsidP="006B4801">
      <w:pPr>
        <w:spacing w:line="240" w:lineRule="auto"/>
      </w:pPr>
      <w:r>
        <w:separator/>
      </w:r>
    </w:p>
  </w:footnote>
  <w:footnote w:type="continuationSeparator" w:id="0">
    <w:p w:rsidR="004C7B63" w:rsidRDefault="004C7B63" w:rsidP="006B48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51"/>
    <w:rsid w:val="00001A02"/>
    <w:rsid w:val="0001579A"/>
    <w:rsid w:val="00055B2A"/>
    <w:rsid w:val="000F1DA3"/>
    <w:rsid w:val="00140601"/>
    <w:rsid w:val="00146C24"/>
    <w:rsid w:val="00190880"/>
    <w:rsid w:val="001929A7"/>
    <w:rsid w:val="001D7CAE"/>
    <w:rsid w:val="00237E9D"/>
    <w:rsid w:val="002B08A3"/>
    <w:rsid w:val="002C06F0"/>
    <w:rsid w:val="00322B62"/>
    <w:rsid w:val="003264D2"/>
    <w:rsid w:val="00331A33"/>
    <w:rsid w:val="0040337C"/>
    <w:rsid w:val="00491F9F"/>
    <w:rsid w:val="0049452C"/>
    <w:rsid w:val="004A7E51"/>
    <w:rsid w:val="004B1235"/>
    <w:rsid w:val="004C7B63"/>
    <w:rsid w:val="005B6993"/>
    <w:rsid w:val="006076AC"/>
    <w:rsid w:val="006B4801"/>
    <w:rsid w:val="00746467"/>
    <w:rsid w:val="008333CE"/>
    <w:rsid w:val="008C3E2C"/>
    <w:rsid w:val="00947C96"/>
    <w:rsid w:val="009B0761"/>
    <w:rsid w:val="009B5ABF"/>
    <w:rsid w:val="009C3F6E"/>
    <w:rsid w:val="00A50B99"/>
    <w:rsid w:val="00A53AAF"/>
    <w:rsid w:val="00A61C7A"/>
    <w:rsid w:val="00AE2B97"/>
    <w:rsid w:val="00B25870"/>
    <w:rsid w:val="00B85AD0"/>
    <w:rsid w:val="00BA4D75"/>
    <w:rsid w:val="00BB0F06"/>
    <w:rsid w:val="00BD6855"/>
    <w:rsid w:val="00C569DB"/>
    <w:rsid w:val="00D05D61"/>
    <w:rsid w:val="00D762A7"/>
    <w:rsid w:val="00DB5206"/>
    <w:rsid w:val="00DC2F70"/>
    <w:rsid w:val="00DC5C1A"/>
    <w:rsid w:val="00E45438"/>
    <w:rsid w:val="00E511AE"/>
    <w:rsid w:val="00E53FB2"/>
    <w:rsid w:val="00E57C73"/>
    <w:rsid w:val="00E77840"/>
    <w:rsid w:val="00E80F53"/>
    <w:rsid w:val="00F05457"/>
    <w:rsid w:val="00F141B7"/>
    <w:rsid w:val="00F55D38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AE"/>
    <w:pPr>
      <w:spacing w:after="0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C06F0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B4801"/>
    <w:pPr>
      <w:tabs>
        <w:tab w:val="center" w:pos="4680"/>
        <w:tab w:val="right" w:pos="9360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4801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6B4801"/>
    <w:pPr>
      <w:tabs>
        <w:tab w:val="center" w:pos="4680"/>
        <w:tab w:val="right" w:pos="9360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4801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4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4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AE"/>
    <w:pPr>
      <w:spacing w:after="0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C06F0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B4801"/>
    <w:pPr>
      <w:tabs>
        <w:tab w:val="center" w:pos="4680"/>
        <w:tab w:val="right" w:pos="9360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4801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6B4801"/>
    <w:pPr>
      <w:tabs>
        <w:tab w:val="center" w:pos="4680"/>
        <w:tab w:val="right" w:pos="9360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4801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4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4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oraeldresomressource.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Birch Andreasen</dc:creator>
  <cp:lastModifiedBy>Astrid Maria Spring Öberg</cp:lastModifiedBy>
  <cp:revision>2</cp:revision>
  <cp:lastPrinted>2014-06-22T15:27:00Z</cp:lastPrinted>
  <dcterms:created xsi:type="dcterms:W3CDTF">2015-10-05T11:24:00Z</dcterms:created>
  <dcterms:modified xsi:type="dcterms:W3CDTF">2015-10-05T11:24:00Z</dcterms:modified>
</cp:coreProperties>
</file>