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A" w:rsidRDefault="00AB548A" w:rsidP="00AB548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proofErr w:type="spellStart"/>
      <w:r w:rsidRPr="00AB548A">
        <w:rPr>
          <w:rFonts w:ascii="Times New Roman" w:hAnsi="Times New Roman" w:cs="Times New Roman"/>
          <w:sz w:val="40"/>
          <w:szCs w:val="40"/>
        </w:rPr>
        <w:t>Andensprogsfaglig</w:t>
      </w:r>
      <w:proofErr w:type="spellEnd"/>
      <w:r w:rsidRPr="00AB548A">
        <w:rPr>
          <w:rFonts w:ascii="Times New Roman" w:hAnsi="Times New Roman" w:cs="Times New Roman"/>
          <w:sz w:val="40"/>
          <w:szCs w:val="40"/>
        </w:rPr>
        <w:t xml:space="preserve"> tilgang til undervisningen i historie</w:t>
      </w:r>
    </w:p>
    <w:p w:rsidR="00AB548A" w:rsidRPr="00AB548A" w:rsidRDefault="00AB548A" w:rsidP="00AB548A">
      <w:pPr>
        <w:rPr>
          <w:rFonts w:ascii="Times New Roman" w:hAnsi="Times New Roman" w:cs="Times New Roman"/>
          <w:sz w:val="24"/>
          <w:szCs w:val="24"/>
        </w:rPr>
      </w:pPr>
      <w:r w:rsidRPr="00AB548A">
        <w:rPr>
          <w:rFonts w:ascii="Times New Roman" w:hAnsi="Times New Roman" w:cs="Times New Roman"/>
          <w:sz w:val="24"/>
          <w:szCs w:val="24"/>
        </w:rPr>
        <w:t xml:space="preserve">Det følgende er en anvisning på hvordan man kan anvende </w:t>
      </w:r>
      <w:proofErr w:type="spellStart"/>
      <w:r w:rsidRPr="00AB548A">
        <w:rPr>
          <w:rFonts w:ascii="Times New Roman" w:hAnsi="Times New Roman" w:cs="Times New Roman"/>
          <w:sz w:val="24"/>
          <w:szCs w:val="24"/>
        </w:rPr>
        <w:t>andensprogspæ</w:t>
      </w:r>
      <w:r>
        <w:rPr>
          <w:rFonts w:ascii="Times New Roman" w:hAnsi="Times New Roman" w:cs="Times New Roman"/>
          <w:sz w:val="24"/>
          <w:szCs w:val="24"/>
        </w:rPr>
        <w:t>dagogikken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praksis i historie</w:t>
      </w:r>
      <w:r w:rsidRPr="00AB548A">
        <w:rPr>
          <w:rFonts w:ascii="Times New Roman" w:hAnsi="Times New Roman" w:cs="Times New Roman"/>
          <w:sz w:val="24"/>
          <w:szCs w:val="24"/>
        </w:rPr>
        <w:t>faget.</w:t>
      </w:r>
    </w:p>
    <w:p w:rsidR="00C55426" w:rsidRPr="00C55426" w:rsidRDefault="00C55426" w:rsidP="00C55426">
      <w:pPr>
        <w:rPr>
          <w:rFonts w:ascii="Times New Roman" w:hAnsi="Times New Roman" w:cs="Times New Roman"/>
          <w:sz w:val="28"/>
          <w:szCs w:val="28"/>
        </w:rPr>
      </w:pPr>
      <w:r w:rsidRPr="00C55426">
        <w:rPr>
          <w:rFonts w:ascii="Times New Roman" w:hAnsi="Times New Roman" w:cs="Times New Roman"/>
          <w:sz w:val="28"/>
          <w:szCs w:val="28"/>
        </w:rPr>
        <w:t>Tekstarbejdet</w:t>
      </w:r>
    </w:p>
    <w:p w:rsidR="00C55426" w:rsidRDefault="00AB548A" w:rsidP="00C55426">
      <w:pPr>
        <w:rPr>
          <w:rFonts w:ascii="Times New Roman" w:hAnsi="Times New Roman" w:cs="Times New Roman"/>
          <w:sz w:val="24"/>
          <w:szCs w:val="24"/>
        </w:rPr>
      </w:pPr>
      <w:r w:rsidRPr="00AB548A">
        <w:rPr>
          <w:rFonts w:ascii="Times New Roman" w:hAnsi="Times New Roman" w:cs="Times New Roman"/>
          <w:sz w:val="24"/>
          <w:szCs w:val="24"/>
        </w:rPr>
        <w:t>En vigtig del af arbejdet i historie er arbejdet med historiske kilder af forskellige typer. Her er der en række</w:t>
      </w:r>
      <w:r w:rsidR="00C5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426">
        <w:rPr>
          <w:rFonts w:ascii="Times New Roman" w:hAnsi="Times New Roman" w:cs="Times New Roman"/>
          <w:sz w:val="24"/>
          <w:szCs w:val="24"/>
        </w:rPr>
        <w:t>andensprogspædagogiske</w:t>
      </w:r>
      <w:proofErr w:type="spellEnd"/>
      <w:r w:rsidR="00C55426">
        <w:rPr>
          <w:rFonts w:ascii="Times New Roman" w:hAnsi="Times New Roman" w:cs="Times New Roman"/>
          <w:sz w:val="24"/>
          <w:szCs w:val="24"/>
        </w:rPr>
        <w:t xml:space="preserve"> tiltag, der gør det lettere f</w:t>
      </w:r>
      <w:r w:rsidR="00717326">
        <w:rPr>
          <w:rFonts w:ascii="Times New Roman" w:hAnsi="Times New Roman" w:cs="Times New Roman"/>
          <w:sz w:val="24"/>
          <w:szCs w:val="24"/>
        </w:rPr>
        <w:t>or eleverne at forstå teksterne:</w:t>
      </w:r>
    </w:p>
    <w:p w:rsidR="00C55426" w:rsidRDefault="00C55426" w:rsidP="00C55426">
      <w:p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det første kan læreren </w:t>
      </w:r>
      <w:r w:rsidR="00AB548A" w:rsidRPr="00C55426">
        <w:rPr>
          <w:rFonts w:ascii="Times New Roman" w:hAnsi="Times New Roman" w:cs="Times New Roman"/>
          <w:sz w:val="24"/>
          <w:szCs w:val="24"/>
        </w:rPr>
        <w:t>hjælpe eleverne</w:t>
      </w:r>
      <w:r w:rsidRPr="00C55426">
        <w:rPr>
          <w:rFonts w:ascii="Times New Roman" w:hAnsi="Times New Roman" w:cs="Times New Roman"/>
          <w:sz w:val="24"/>
          <w:szCs w:val="24"/>
        </w:rPr>
        <w:t xml:space="preserve"> ved at 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glossere </w:t>
      </w:r>
      <w:r w:rsidRPr="00C55426">
        <w:rPr>
          <w:rFonts w:ascii="Times New Roman" w:hAnsi="Times New Roman" w:cs="Times New Roman"/>
          <w:color w:val="00000A"/>
          <w:sz w:val="24"/>
          <w:szCs w:val="24"/>
        </w:rPr>
        <w:t>de svære ord i teksten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eller 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>anvende tekster i (paralle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l) oversættelse (fx grønlandsk). </w:t>
      </w:r>
    </w:p>
    <w:p w:rsidR="0047112C" w:rsidRDefault="00C55426" w:rsidP="0047112C">
      <w:pPr>
        <w:pStyle w:val="NormalWeb"/>
        <w:spacing w:after="57" w:line="276" w:lineRule="auto"/>
        <w:rPr>
          <w:color w:val="00000A"/>
        </w:rPr>
      </w:pPr>
      <w:r>
        <w:rPr>
          <w:color w:val="00000A"/>
        </w:rPr>
        <w:t xml:space="preserve">En anden og endnu mere givende praksis er at tilpasse teksten </w:t>
      </w:r>
      <w:r w:rsidR="00AB548A" w:rsidRPr="00C55426">
        <w:rPr>
          <w:color w:val="00000A"/>
        </w:rPr>
        <w:t>til klasse</w:t>
      </w:r>
      <w:r>
        <w:rPr>
          <w:color w:val="00000A"/>
        </w:rPr>
        <w:t>ns sproglige og faglige niveau. Dette kan fx gøres ved</w:t>
      </w:r>
      <w:r w:rsidR="00AB548A" w:rsidRPr="00C55426">
        <w:rPr>
          <w:color w:val="00000A"/>
        </w:rPr>
        <w:t xml:space="preserve"> at klippe i svære tekster således at der kun fokuseres på 2-3 centrale fagbegreber i teksten. De linjer, der indeholder andre fagbegreber klippes ud.</w:t>
      </w:r>
      <w:r>
        <w:rPr>
          <w:color w:val="00000A"/>
        </w:rPr>
        <w:t xml:space="preserve"> Man kan også her klippe</w:t>
      </w:r>
      <w:r w:rsidR="00AB548A" w:rsidRPr="00C55426">
        <w:rPr>
          <w:color w:val="00000A"/>
        </w:rPr>
        <w:t xml:space="preserve"> i svære tekster, således at den faglige argumentationsrække i teksten reduceres og teksten fremstår mere stringent (fx reducere overflødige eksempler eller overflødige delargumentationer/bisætninge</w:t>
      </w:r>
      <w:r w:rsidR="001824BC">
        <w:rPr>
          <w:color w:val="00000A"/>
        </w:rPr>
        <w:t>r</w:t>
      </w:r>
      <w:r w:rsidR="00AB548A" w:rsidRPr="00C55426">
        <w:rPr>
          <w:color w:val="00000A"/>
        </w:rPr>
        <w:t xml:space="preserve">) </w:t>
      </w:r>
    </w:p>
    <w:p w:rsidR="0047112C" w:rsidRPr="00147509" w:rsidRDefault="0047112C" w:rsidP="0047112C">
      <w:pPr>
        <w:pStyle w:val="NormalWeb"/>
        <w:spacing w:after="57" w:line="276" w:lineRule="auto"/>
      </w:pPr>
      <w:r>
        <w:rPr>
          <w:color w:val="00000A"/>
        </w:rPr>
        <w:t>I forbindelse med tekst arbejdet er det et ideal, at</w:t>
      </w:r>
      <w:r w:rsidRPr="00147509">
        <w:rPr>
          <w:color w:val="00000A"/>
        </w:rPr>
        <w:t xml:space="preserve"> læreren sammen med klassen </w:t>
      </w:r>
      <w:r w:rsidR="00717326">
        <w:rPr>
          <w:color w:val="00000A"/>
        </w:rPr>
        <w:t xml:space="preserve">udvikler og </w:t>
      </w:r>
      <w:r w:rsidRPr="00147509">
        <w:rPr>
          <w:color w:val="00000A"/>
        </w:rPr>
        <w:t xml:space="preserve">udvælger et særligt </w:t>
      </w:r>
      <w:r>
        <w:rPr>
          <w:color w:val="00000A"/>
        </w:rPr>
        <w:t xml:space="preserve">tekst </w:t>
      </w:r>
      <w:r w:rsidRPr="00147509">
        <w:rPr>
          <w:color w:val="00000A"/>
        </w:rPr>
        <w:t>pensum i faget, således at det er tilpasset klassens sproglige niveau, men stadig overholder fagets læreplan og kernestof.</w:t>
      </w:r>
      <w:r>
        <w:rPr>
          <w:color w:val="00000A"/>
        </w:rPr>
        <w:t xml:space="preserve"> Dette kan gøres på forskellig måde, men det er altid en god ide at medinddrage eleverne i udvælgelsen af emner, undertemaer og tekster, ikke mindst i de forløb, de skal til eksamenen i.</w:t>
      </w:r>
    </w:p>
    <w:p w:rsidR="00AB548A" w:rsidRDefault="00AB548A" w:rsidP="00C55426">
      <w:pPr>
        <w:rPr>
          <w:rFonts w:ascii="Times New Roman" w:hAnsi="Times New Roman" w:cs="Times New Roman"/>
          <w:color w:val="00000A"/>
          <w:sz w:val="24"/>
          <w:szCs w:val="24"/>
        </w:rPr>
      </w:pPr>
    </w:p>
    <w:p w:rsidR="002D3782" w:rsidRPr="002D3782" w:rsidRDefault="002D3782" w:rsidP="00C55426">
      <w:pPr>
        <w:rPr>
          <w:rFonts w:ascii="Times New Roman" w:hAnsi="Times New Roman" w:cs="Times New Roman"/>
          <w:sz w:val="28"/>
          <w:szCs w:val="28"/>
        </w:rPr>
      </w:pPr>
      <w:r w:rsidRPr="002D3782">
        <w:rPr>
          <w:rFonts w:ascii="Times New Roman" w:hAnsi="Times New Roman" w:cs="Times New Roman"/>
          <w:color w:val="00000A"/>
          <w:sz w:val="28"/>
          <w:szCs w:val="28"/>
        </w:rPr>
        <w:t>Præsentation af stoffet og de centrale fagbegreber i faget</w:t>
      </w:r>
    </w:p>
    <w:p w:rsidR="00AB548A" w:rsidRDefault="002D3782" w:rsidP="002D3782">
      <w:pPr>
        <w:pStyle w:val="NormalWeb"/>
        <w:spacing w:after="57" w:line="276" w:lineRule="auto"/>
      </w:pPr>
      <w:r>
        <w:t>Når man præsenterer stoffet og de centrale fagbegreber for eleverne skal man være bevidst om en række forhold:</w:t>
      </w:r>
    </w:p>
    <w:p w:rsidR="001F11D3" w:rsidRDefault="002D3782" w:rsidP="001F11D3">
      <w:pPr>
        <w:pStyle w:val="NormalWeb"/>
        <w:spacing w:after="57" w:line="276" w:lineRule="auto"/>
        <w:rPr>
          <w:color w:val="00000A"/>
        </w:rPr>
      </w:pPr>
      <w:r w:rsidRPr="001F11D3">
        <w:t xml:space="preserve">For det </w:t>
      </w:r>
      <w:r w:rsidR="001F11D3" w:rsidRPr="001F11D3">
        <w:t>første skal man være bevidst om</w:t>
      </w:r>
      <w:r w:rsidRPr="001F11D3">
        <w:rPr>
          <w:color w:val="00000A"/>
        </w:rPr>
        <w:t xml:space="preserve"> at bruge en langsom, systematisk og gradvis progression, når man fremlægger nye fagbegreber, </w:t>
      </w:r>
      <w:r w:rsidR="001F11D3">
        <w:rPr>
          <w:color w:val="00000A"/>
        </w:rPr>
        <w:t xml:space="preserve">Dette betyder </w:t>
      </w:r>
      <w:r w:rsidRPr="001F11D3">
        <w:rPr>
          <w:color w:val="00000A"/>
        </w:rPr>
        <w:t>at de enkle fagbegreber</w:t>
      </w:r>
      <w:r w:rsidR="001F11D3">
        <w:rPr>
          <w:color w:val="00000A"/>
        </w:rPr>
        <w:t xml:space="preserve"> skal</w:t>
      </w:r>
      <w:r w:rsidRPr="001F11D3">
        <w:rPr>
          <w:color w:val="00000A"/>
        </w:rPr>
        <w:t xml:space="preserve"> præsenteres før de mere komplekse, der kun kan forstås, hvis man har forstået det foregående fagbegreb.</w:t>
      </w:r>
      <w:r w:rsidR="001F11D3" w:rsidRPr="001F11D3">
        <w:rPr>
          <w:color w:val="00000A"/>
        </w:rPr>
        <w:t xml:space="preserve"> </w:t>
      </w:r>
      <w:r w:rsidR="001F11D3">
        <w:rPr>
          <w:color w:val="00000A"/>
        </w:rPr>
        <w:t>Dette medfører</w:t>
      </w:r>
      <w:r w:rsidR="001F11D3" w:rsidRPr="001F11D3">
        <w:rPr>
          <w:color w:val="00000A"/>
        </w:rPr>
        <w:t xml:space="preserve"> også ofte</w:t>
      </w:r>
      <w:r w:rsidR="001F11D3">
        <w:rPr>
          <w:color w:val="00000A"/>
        </w:rPr>
        <w:t>,</w:t>
      </w:r>
      <w:r w:rsidR="001F11D3" w:rsidRPr="001F11D3">
        <w:rPr>
          <w:color w:val="00000A"/>
        </w:rPr>
        <w:t xml:space="preserve"> at man </w:t>
      </w:r>
      <w:r w:rsidR="001F11D3">
        <w:rPr>
          <w:color w:val="00000A"/>
        </w:rPr>
        <w:t xml:space="preserve">skal </w:t>
      </w:r>
      <w:r w:rsidR="001F11D3" w:rsidRPr="001F11D3">
        <w:rPr>
          <w:color w:val="00000A"/>
        </w:rPr>
        <w:t>brug</w:t>
      </w:r>
      <w:r w:rsidR="001F11D3">
        <w:rPr>
          <w:color w:val="00000A"/>
        </w:rPr>
        <w:t>e</w:t>
      </w:r>
      <w:r w:rsidR="001F11D3" w:rsidRPr="001F11D3">
        <w:rPr>
          <w:color w:val="00000A"/>
        </w:rPr>
        <w:t xml:space="preserve"> ekstra tid på at gennemgå de helt enkle og mest centrale fagbegreber, da forståelsen af disse er nødvendig for at forstå de mere komplekse. Brug gentagelser og repeter disse i de efterfølgende timer</w:t>
      </w:r>
      <w:r w:rsidR="001F11D3">
        <w:rPr>
          <w:color w:val="00000A"/>
        </w:rPr>
        <w:t>.</w:t>
      </w:r>
    </w:p>
    <w:p w:rsidR="001F11D3" w:rsidRDefault="001F11D3" w:rsidP="001F11D3">
      <w:pPr>
        <w:pStyle w:val="NormalWeb"/>
        <w:spacing w:after="57" w:line="276" w:lineRule="auto"/>
        <w:rPr>
          <w:color w:val="00000A"/>
        </w:rPr>
      </w:pPr>
      <w:r w:rsidRPr="001F11D3">
        <w:rPr>
          <w:color w:val="00000A"/>
        </w:rPr>
        <w:t>For det andet er det meget vigtigt at være bevidst om ikke at anvende for svære før-faglige ord når man forklarer de nødvendige fagbegreber</w:t>
      </w:r>
      <w:r w:rsidR="00147509">
        <w:rPr>
          <w:color w:val="00000A"/>
        </w:rPr>
        <w:t xml:space="preserve"> i et særligt emne eller forløb</w:t>
      </w:r>
      <w:r w:rsidRPr="001F11D3">
        <w:rPr>
          <w:color w:val="00000A"/>
        </w:rPr>
        <w:t>.</w:t>
      </w:r>
      <w:r>
        <w:rPr>
          <w:color w:val="00000A"/>
        </w:rPr>
        <w:t xml:space="preserve"> For mange elever er det ikke kun fagbegrebet, </w:t>
      </w:r>
      <w:r w:rsidR="00147509">
        <w:rPr>
          <w:color w:val="00000A"/>
        </w:rPr>
        <w:t xml:space="preserve">fx fagbegrebet ”imperialisme”, </w:t>
      </w:r>
      <w:r>
        <w:rPr>
          <w:color w:val="00000A"/>
        </w:rPr>
        <w:t xml:space="preserve">der er nyt, men også ofte de ord, som læreren bruger til at forklare fagbegrebet med. Derfor er det meget vigtig at bruge enkle ord, som eleverne kender i forvejen, når man skal forklare et nyt fagbegreb. </w:t>
      </w:r>
    </w:p>
    <w:p w:rsidR="00147509" w:rsidRPr="00147509" w:rsidRDefault="0047112C" w:rsidP="001F11D3">
      <w:pPr>
        <w:pStyle w:val="NormalWeb"/>
        <w:spacing w:after="57" w:line="276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Generelle </w:t>
      </w:r>
      <w:proofErr w:type="spellStart"/>
      <w:r>
        <w:rPr>
          <w:color w:val="00000A"/>
          <w:sz w:val="28"/>
          <w:szCs w:val="28"/>
        </w:rPr>
        <w:t>andensprogspædagogiske</w:t>
      </w:r>
      <w:proofErr w:type="spellEnd"/>
      <w:r>
        <w:rPr>
          <w:color w:val="00000A"/>
          <w:sz w:val="28"/>
          <w:szCs w:val="28"/>
        </w:rPr>
        <w:t xml:space="preserve"> praksisser, der gælder i alle fag.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anvende flere sproglige udtryk for samme fagbegreb, når man forklarer dette 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anvende gestik og illustrationer til at klargøre betydning af </w:t>
      </w:r>
      <w:r w:rsidR="00717326">
        <w:rPr>
          <w:color w:val="00000A"/>
        </w:rPr>
        <w:t>ord</w:t>
      </w:r>
      <w:r w:rsidRPr="00717326">
        <w:rPr>
          <w:color w:val="00000A"/>
        </w:rPr>
        <w:t xml:space="preserve"> og fagbegreber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give klare og tydelige instrukser ved iværksættelse af arbejdsopgaver 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>acce</w:t>
      </w:r>
      <w:r w:rsidR="00FE6377">
        <w:rPr>
          <w:color w:val="00000A"/>
        </w:rPr>
        <w:t>ptere og bygge videre på elevernes</w:t>
      </w:r>
      <w:r w:rsidRPr="00717326">
        <w:rPr>
          <w:color w:val="00000A"/>
        </w:rPr>
        <w:t xml:space="preserve"> u</w:t>
      </w:r>
      <w:r w:rsidR="00717326" w:rsidRPr="00717326">
        <w:rPr>
          <w:color w:val="00000A"/>
        </w:rPr>
        <w:t>dsagn ved mundtlig fremstilling, således at eleverne får selvtillid og lyst til at sige noget i klassen.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gengive elevers </w:t>
      </w:r>
      <w:r w:rsidR="00717326">
        <w:rPr>
          <w:color w:val="00000A"/>
        </w:rPr>
        <w:t xml:space="preserve">mundtlige </w:t>
      </w:r>
      <w:r w:rsidRPr="00717326">
        <w:rPr>
          <w:color w:val="00000A"/>
        </w:rPr>
        <w:t>udsagn ved at anvende mere fagligt/teknisk sprog og vice versa (mere hverdagssprog) (</w:t>
      </w:r>
      <w:r w:rsidRPr="00717326">
        <w:rPr>
          <w:i/>
          <w:iCs/>
          <w:color w:val="00000A"/>
        </w:rPr>
        <w:t>re-</w:t>
      </w:r>
      <w:proofErr w:type="spellStart"/>
      <w:r w:rsidRPr="00717326">
        <w:rPr>
          <w:i/>
          <w:iCs/>
          <w:color w:val="00000A"/>
        </w:rPr>
        <w:t>voicing</w:t>
      </w:r>
      <w:proofErr w:type="spellEnd"/>
      <w:r w:rsidRPr="00717326">
        <w:rPr>
          <w:color w:val="00000A"/>
        </w:rPr>
        <w:t xml:space="preserve">) </w:t>
      </w:r>
    </w:p>
    <w:p w:rsidR="00717326" w:rsidRPr="00717326" w:rsidRDefault="00717326" w:rsidP="00717326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>an</w:t>
      </w:r>
      <w:r>
        <w:rPr>
          <w:color w:val="00000A"/>
        </w:rPr>
        <w:t>d</w:t>
      </w:r>
      <w:r w:rsidRPr="00717326">
        <w:rPr>
          <w:color w:val="00000A"/>
        </w:rPr>
        <w:t>erkende el</w:t>
      </w:r>
      <w:r>
        <w:rPr>
          <w:color w:val="00000A"/>
        </w:rPr>
        <w:t xml:space="preserve">evernes </w:t>
      </w:r>
      <w:r w:rsidRPr="00717326">
        <w:rPr>
          <w:color w:val="00000A"/>
        </w:rPr>
        <w:t>styrker og svagheder og differentiere undervisningen på en meningsfuld måde</w:t>
      </w:r>
      <w:r>
        <w:rPr>
          <w:color w:val="00000A"/>
        </w:rPr>
        <w:t>, fx i forhold til spørgeteknik afpasset de forskellige elevtyper</w:t>
      </w:r>
    </w:p>
    <w:p w:rsidR="00717326" w:rsidRPr="00717326" w:rsidRDefault="00717326" w:rsidP="00717326">
      <w:pPr>
        <w:pStyle w:val="NormalWeb"/>
        <w:numPr>
          <w:ilvl w:val="0"/>
          <w:numId w:val="2"/>
        </w:numPr>
        <w:spacing w:after="0" w:line="360" w:lineRule="auto"/>
      </w:pPr>
      <w:r>
        <w:rPr>
          <w:color w:val="00000A"/>
        </w:rPr>
        <w:t>and</w:t>
      </w:r>
      <w:r w:rsidRPr="00717326">
        <w:rPr>
          <w:color w:val="00000A"/>
        </w:rPr>
        <w:t>erkende betydning</w:t>
      </w:r>
      <w:r>
        <w:rPr>
          <w:color w:val="00000A"/>
        </w:rPr>
        <w:t>en</w:t>
      </w:r>
      <w:r w:rsidRPr="00717326">
        <w:rPr>
          <w:color w:val="00000A"/>
        </w:rPr>
        <w:t xml:space="preserve"> af kulturforskelle </w:t>
      </w:r>
    </w:p>
    <w:p w:rsidR="001F11D3" w:rsidRPr="00717326" w:rsidRDefault="001F11D3" w:rsidP="001F11D3">
      <w:pPr>
        <w:pStyle w:val="NormalWeb"/>
        <w:spacing w:after="57" w:line="276" w:lineRule="auto"/>
      </w:pPr>
    </w:p>
    <w:p w:rsidR="002D3782" w:rsidRPr="002D3782" w:rsidRDefault="002D3782" w:rsidP="002D3782">
      <w:pPr>
        <w:pStyle w:val="NormalWeb"/>
        <w:spacing w:after="57" w:line="276" w:lineRule="auto"/>
      </w:pPr>
    </w:p>
    <w:p w:rsidR="002D3782" w:rsidRPr="00AB548A" w:rsidRDefault="002D3782" w:rsidP="002D3782">
      <w:pPr>
        <w:pStyle w:val="NormalWeb"/>
        <w:spacing w:after="57" w:line="276" w:lineRule="auto"/>
      </w:pPr>
    </w:p>
    <w:p w:rsidR="00AB548A" w:rsidRPr="00AB548A" w:rsidRDefault="00AB548A">
      <w:pPr>
        <w:rPr>
          <w:rFonts w:ascii="Times New Roman" w:hAnsi="Times New Roman" w:cs="Times New Roman"/>
          <w:sz w:val="40"/>
          <w:szCs w:val="40"/>
        </w:rPr>
      </w:pPr>
    </w:p>
    <w:sectPr w:rsidR="00AB548A" w:rsidRPr="00AB54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3363"/>
    <w:multiLevelType w:val="multilevel"/>
    <w:tmpl w:val="4998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9156F"/>
    <w:multiLevelType w:val="multilevel"/>
    <w:tmpl w:val="11A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A"/>
    <w:rsid w:val="00147509"/>
    <w:rsid w:val="001824BC"/>
    <w:rsid w:val="001F11D3"/>
    <w:rsid w:val="002D3782"/>
    <w:rsid w:val="00320E65"/>
    <w:rsid w:val="003A3694"/>
    <w:rsid w:val="0047112C"/>
    <w:rsid w:val="006438BE"/>
    <w:rsid w:val="0069443E"/>
    <w:rsid w:val="00717326"/>
    <w:rsid w:val="00837057"/>
    <w:rsid w:val="00AB548A"/>
    <w:rsid w:val="00C55426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Engelbrechtsen</dc:creator>
  <cp:lastModifiedBy>Steen Jeppson</cp:lastModifiedBy>
  <cp:revision>2</cp:revision>
  <dcterms:created xsi:type="dcterms:W3CDTF">2018-03-13T18:17:00Z</dcterms:created>
  <dcterms:modified xsi:type="dcterms:W3CDTF">2018-03-13T18:17:00Z</dcterms:modified>
</cp:coreProperties>
</file>