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E3" w:rsidRDefault="000D2DE3" w:rsidP="000D2DE3">
      <w:pPr>
        <w:pStyle w:val="NormalWeb"/>
        <w:rPr>
          <w:rStyle w:val="Strk"/>
          <w:rFonts w:ascii="Arial" w:hAnsi="Arial" w:cs="Arial"/>
          <w:color w:val="131313"/>
          <w:sz w:val="20"/>
          <w:szCs w:val="20"/>
        </w:rPr>
      </w:pPr>
      <w:bookmarkStart w:id="0" w:name="_GoBack"/>
      <w:bookmarkEnd w:id="0"/>
      <w:proofErr w:type="spellStart"/>
      <w:r>
        <w:rPr>
          <w:rStyle w:val="Strk"/>
          <w:rFonts w:ascii="Arial" w:hAnsi="Arial" w:cs="Arial"/>
          <w:color w:val="131313"/>
          <w:sz w:val="20"/>
          <w:szCs w:val="20"/>
        </w:rPr>
        <w:t>Kakiortinnerit</w:t>
      </w:r>
      <w:proofErr w:type="spellEnd"/>
    </w:p>
    <w:p w:rsidR="000D2DE3" w:rsidRDefault="000D2DE3" w:rsidP="000D2DE3">
      <w:pPr>
        <w:pStyle w:val="NormalWeb"/>
        <w:rPr>
          <w:rFonts w:ascii="Arial" w:hAnsi="Arial" w:cs="Arial"/>
          <w:color w:val="131313"/>
          <w:sz w:val="20"/>
          <w:szCs w:val="20"/>
        </w:rPr>
      </w:pPr>
      <w:r>
        <w:rPr>
          <w:rFonts w:ascii="Arial" w:hAnsi="Arial" w:cs="Arial"/>
          <w:b/>
          <w:bCs/>
          <w:noProof/>
          <w:color w:val="131313"/>
          <w:sz w:val="20"/>
          <w:szCs w:val="20"/>
        </w:rPr>
        <w:drawing>
          <wp:inline distT="0" distB="0" distL="0" distR="0">
            <wp:extent cx="1788385" cy="1805940"/>
            <wp:effectExtent l="0" t="0" r="254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kiortinnerit.jp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067" cy="189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31313"/>
          <w:sz w:val="20"/>
          <w:szCs w:val="20"/>
        </w:rPr>
        <mc:AlternateContent>
          <mc:Choice Requires="wps">
            <w:drawing>
              <wp:inline distT="0" distB="0" distL="0" distR="0">
                <wp:extent cx="1905000" cy="2257425"/>
                <wp:effectExtent l="0" t="0" r="0" b="9525"/>
                <wp:docPr id="1" name="Rektangel 1" descr="http://www.iserasuaat.gl/sitecore/shell/Controls/Rich%20Text%20Editor/-/media/d123d8f75eca490f9fea06b9341cbee6.ashx?la=kl-g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C7BB5" id="Rektangel 1" o:spid="_x0000_s1026" alt="http://www.iserasuaat.gl/sitecore/shell/Controls/Rich%20Text%20Editor/-/media/d123d8f75eca490f9fea06b9341cbee6.ashx?la=kl-gl" style="width:150pt;height:17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Anguniakkat</w:t>
      </w:r>
      <w:proofErr w:type="spellEnd"/>
      <w:r>
        <w:rPr>
          <w:rStyle w:val="Strk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atuartullu</w:t>
      </w:r>
      <w:proofErr w:type="spellEnd"/>
      <w:r>
        <w:rPr>
          <w:rStyle w:val="Strk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kajumissusiat</w:t>
      </w:r>
      <w:proofErr w:type="spellEnd"/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Kakiortinnerit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sammisaavoq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ulluinnaannut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qanittut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tamanna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ilutigalugu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immikkuullarissutut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killissanillu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qaangiinertut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isigineqarpoq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Kalaallit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Nunaat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nunarsuullu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sinnera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aallaavigalugit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atuartitsisoqartarpoq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Inuit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kakiuisarnerat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kitaamiutuunngitsoq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kakiuisarnertut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kristumioqanngikkallarmat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allatulli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misissorneqarpoq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taamaalillutillu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namminneq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kulturikkut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kingornussaminnik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nunarsuarmioqatigiit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pillugit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oqaluttuarisaanernik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ilisimasaqarnerulersarput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Tamatuma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saniatigut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Kalaallit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Nunaanni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ullutsinni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kakiortinnerit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misissorneqarput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tamatumani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kalallit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savituutut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nunarsuarmioqataasutullu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takujumallugu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Sammisaq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sulilersitsisutut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oqaatigineqarsinnaagunarpoq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atuartitsinerli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nammineq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sapinngisamik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akuunartumik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aaqqissuussaavoq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tamanna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ilutigalugu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ilinniartitsisumit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aqunneqartoq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 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ilaannikkut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pikkunarsinnaasarlunilu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pikkunaannerusinnaasarpoq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Ilinniartitsisoq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sivisunerusumik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oqalunneq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ajorpoq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tassami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ilinniartitsisup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saqqummiussaani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misileragassat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annikitsut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ilanngunneqarnikuummata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soorluttaaq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immikkuualuttut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assigiinngitsorpassuit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atuartunit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eqqumaffigineqarluartartut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tikillugit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sulinerni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ulapporittaqaat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 CL-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misileraanermi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("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ningalillit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marluit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utertaarinertut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atorneqartumi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aalaneq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ilanngunneqarpoq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Allamiut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oqaasiinik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eqqarsaatigalugit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atortussat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ilaannut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oqaatsinik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allattuisoqarsimavoq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suleriaatsit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assigiinngitsut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atorlugit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assersuutigalugu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multiple-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choice</w:t>
      </w:r>
      <w:proofErr w:type="spellEnd"/>
      <w:r>
        <w:rPr>
          <w:rFonts w:ascii="Arial" w:hAnsi="Arial" w:cs="Arial"/>
          <w:color w:val="333333"/>
          <w:sz w:val="20"/>
          <w:szCs w:val="20"/>
        </w:rPr>
        <w:t>-mik ”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misileraanerit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eqquiniaatitsineq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paarlaasseqatigiinneq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kiisalu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kryds og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tværsit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sulinermi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oqaatsinik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atorneqartartunik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sukumiisumik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ilinniartinneqarput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soorluttaaq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inaarutaasumik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misilitsinnissaminnut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isumaannillu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sulinermi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oqaatsinik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atuinermik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sungiusartut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namminneq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immersugassaat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assersuutigalugu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PowerPoints-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qulequtassat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ilanngunneqarput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Atortussat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nalunartuupput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;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tassani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ingammik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oqaatsit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paasiuminaatsut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kulturimut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sulinerlu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pillugit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isummersornermut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tunngasut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eqqarsaatigineqarput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.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Naalli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pikkorinnerpaat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kisimik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tamakkuninnga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immaqa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paasinnittaraluartut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(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assersuutigalugu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kakiortinnerit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tassaasut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isiginnaartitseriaatsini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imaaluunniit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attaveqatigiinnerni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kikkoorusunnersugut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kimiga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pinnagu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),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allat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pissarsilaartorujussuusarput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aamma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inaarutaasumik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misilitsinnissaminnut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sulinermi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oqaatsinik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naammattumik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ilikkassagunarput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(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assersuutigalugu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eqqaassutissaq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kulturip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illua´tungaa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hipsterit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).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Anguniakkat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tassaapput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tamakkuninnga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atuartitsereernerup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kingorna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ulluinnarni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oqaatsit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kisiisa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pinnagit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oqaatsit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qaffasissut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kulturimut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maannakkumut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tunngasut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atorlugit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eqqartueqatigiissinnaalernissaat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aamma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periutsinik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amerlavallaanik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pitsaasunillu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ilisimasaqalernissaat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MALUGIUK!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Allaaserisami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piffissalersuutit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soorunami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najoqqutassaannaapput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.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Immikkoortunut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piffissaq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sivisunerusoq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sivikinnerusorluunniit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atorneqarsinnaavoq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.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Ataatsimut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isigalugu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atuartitsineq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ikkussortakkatupajaaq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aaqqissuussaavoq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taava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ilinniartitsisup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isummani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malillugu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atuartitsinissaq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aaqqissuussinnaavaa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Style w:val="Strk"/>
          <w:rFonts w:ascii="Arial" w:hAnsi="Arial" w:cs="Arial"/>
          <w:color w:val="333333"/>
          <w:sz w:val="20"/>
          <w:szCs w:val="20"/>
          <w:bdr w:val="none" w:sz="0" w:space="0" w:color="auto" w:frame="1"/>
          <w:lang w:val="en-US"/>
        </w:rPr>
        <w:t>​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Style w:val="Strk"/>
          <w:rFonts w:ascii="Arial" w:hAnsi="Arial" w:cs="Arial"/>
          <w:color w:val="333333"/>
          <w:sz w:val="20"/>
          <w:szCs w:val="20"/>
          <w:lang w:val="en-US"/>
        </w:rPr>
        <w:t>Naatsorsuutigineqartut</w:t>
      </w:r>
      <w:proofErr w:type="spellEnd"/>
      <w:r w:rsidRPr="000D2DE3">
        <w:rPr>
          <w:rStyle w:val="Strk"/>
          <w:rFonts w:ascii="Arial" w:hAnsi="Arial" w:cs="Arial"/>
          <w:color w:val="333333"/>
          <w:sz w:val="20"/>
          <w:szCs w:val="20"/>
          <w:lang w:val="en-US"/>
        </w:rPr>
        <w:t>: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: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suliat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tikillugit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sulinerup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aamma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saqqummiussassanik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ilaasunik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piareersaanerup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saniatigut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ilinniagassalerisoqassanngilaq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.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Allatat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atuartitsinermi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atuarneqassapput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.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Taamaalillutik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tamarmik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atuartitsinermut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peqataanissaminnut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naatsorsuutigisaqarlutik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misigisimassavaat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.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Ilinniartitsisoq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: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lastRenderedPageBreak/>
        <w:t>Atuartitsinissaq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atuagarsornikkut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qaffasissumik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ingerlanneqassasoq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eqqarsaataammat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ilinniartitsisup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isummami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ingerlateqqinnissaannut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tamatuminnga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sukumiisumik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ilisimasaqalersimassasoq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naatsorsuutigineqarpoq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Style w:val="Strk"/>
          <w:rFonts w:ascii="Arial" w:hAnsi="Arial" w:cs="Arial"/>
          <w:color w:val="333333"/>
          <w:sz w:val="20"/>
          <w:szCs w:val="20"/>
          <w:lang w:val="en-US"/>
        </w:rPr>
        <w:t>Ilikkagassatut</w:t>
      </w:r>
      <w:proofErr w:type="spellEnd"/>
      <w:r w:rsidRPr="000D2DE3">
        <w:rPr>
          <w:rStyle w:val="Strk"/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Style w:val="Strk"/>
          <w:rFonts w:ascii="Arial" w:hAnsi="Arial" w:cs="Arial"/>
          <w:color w:val="333333"/>
          <w:sz w:val="20"/>
          <w:szCs w:val="20"/>
          <w:lang w:val="en-US"/>
        </w:rPr>
        <w:t>pilersaarutinik</w:t>
      </w:r>
      <w:proofErr w:type="spellEnd"/>
      <w:r w:rsidRPr="000D2DE3">
        <w:rPr>
          <w:rStyle w:val="Strk"/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Style w:val="Strk"/>
          <w:rFonts w:ascii="Arial" w:hAnsi="Arial" w:cs="Arial"/>
          <w:color w:val="333333"/>
          <w:sz w:val="20"/>
          <w:szCs w:val="20"/>
          <w:lang w:val="en-US"/>
        </w:rPr>
        <w:t>akuersaarneq</w:t>
      </w:r>
      <w:proofErr w:type="spellEnd"/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Ilikkagassatut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anguniagassat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aamma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sammisat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pingaarnerit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tamangajammik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atuartitsinermi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attorneqarput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3.1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Ilikkagassatut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anguniagassat</w:t>
      </w:r>
      <w:proofErr w:type="spellEnd"/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Ilinniartut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piginnaasereriigassaat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: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a) </w:t>
      </w:r>
      <w:proofErr w:type="spellStart"/>
      <w:proofErr w:type="gram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nammineq</w:t>
      </w:r>
      <w:proofErr w:type="spellEnd"/>
      <w:proofErr w:type="gram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allallu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kulturiini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kulturikkut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ajornartorsiutigineqartut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nassuiarneqarnissaat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siunertaralugu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atuagarsornikkut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attuumassuteqartumik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ilisimasaqarnermik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takutitsineq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,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b) </w:t>
      </w:r>
      <w:proofErr w:type="spellStart"/>
      <w:proofErr w:type="gram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nammineq</w:t>
      </w:r>
      <w:proofErr w:type="spellEnd"/>
      <w:proofErr w:type="gram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allallu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kulturikkut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naleqartitaat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pillugit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qisuariarnerit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,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c) </w:t>
      </w:r>
      <w:proofErr w:type="spellStart"/>
      <w:proofErr w:type="gram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kulturit</w:t>
      </w:r>
      <w:proofErr w:type="spellEnd"/>
      <w:proofErr w:type="gram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tigussaanngitsut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tigussaasullu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immikkoortissinnaallugit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,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d) </w:t>
      </w:r>
      <w:proofErr w:type="spellStart"/>
      <w:proofErr w:type="gram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kulturimi</w:t>
      </w:r>
      <w:proofErr w:type="spellEnd"/>
      <w:proofErr w:type="gram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annertussutsit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;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naleqartitat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ileqqut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oqariaatsillu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pingaartillugit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kulturikkut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attaveqariaatsit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assigiinngitsut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suussusersillugit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allaaseralugillu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,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e) </w:t>
      </w:r>
      <w:proofErr w:type="spellStart"/>
      <w:proofErr w:type="gram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kulturikkut</w:t>
      </w:r>
      <w:proofErr w:type="spellEnd"/>
      <w:proofErr w:type="gram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assigiinngissutsini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takorluukkanik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paasiuminarsakkanik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siumullu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isummereertarnernik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nassuiaalluni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aamma</w:t>
      </w:r>
      <w:proofErr w:type="spellEnd"/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f) </w:t>
      </w:r>
      <w:proofErr w:type="spellStart"/>
      <w:proofErr w:type="gram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suliat</w:t>
      </w:r>
      <w:proofErr w:type="spellEnd"/>
      <w:proofErr w:type="gram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tikillugit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sulinerni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pilersaarut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annikitsunnguaq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atorlugu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periutsit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ajornanngitsut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atorlugit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3.2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Ilinniartitsissutip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imarisai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pingaarnerit</w:t>
      </w:r>
      <w:proofErr w:type="spellEnd"/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Ilinniartitsissutip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imarisai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pingaarnerit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tassaapput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: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a) </w:t>
      </w:r>
      <w:proofErr w:type="spellStart"/>
      <w:proofErr w:type="gram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oqaaseq</w:t>
      </w:r>
      <w:proofErr w:type="spellEnd"/>
      <w:proofErr w:type="gram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,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b) </w:t>
      </w:r>
      <w:proofErr w:type="spellStart"/>
      <w:proofErr w:type="gram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nunarsuaq</w:t>
      </w:r>
      <w:proofErr w:type="spellEnd"/>
      <w:proofErr w:type="gram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tamaat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isigalugu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kalaallit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qangaaniilli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aamma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maannakkut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kulturiat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,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c)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kitaani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kitaaniunngitsoq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attaveqatigeeriaatsit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tassunga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ilanngullugu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nammineq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allallu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kulturimut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attuumassuteqarpianngitsoq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kulturimut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attuumassutilerujussuaq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e)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paasinninneq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assersuutigalugu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oqariartaatsit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paasiuminarsakkat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nammineq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kulturigisap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saniatigut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allanik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paasinninnerit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f)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tikillugit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sulinerni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periutsit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r>
        <w:rPr>
          <w:rStyle w:val="Strk"/>
          <w:rFonts w:ascii="Arial" w:hAnsi="Arial" w:cs="Arial"/>
          <w:color w:val="333333"/>
          <w:sz w:val="20"/>
          <w:szCs w:val="20"/>
          <w:bdr w:val="none" w:sz="0" w:space="0" w:color="auto" w:frame="1"/>
        </w:rPr>
        <w:t>​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Assigiinngitsunik</w:t>
      </w:r>
      <w:proofErr w:type="spellEnd"/>
      <w:r>
        <w:rPr>
          <w:rStyle w:val="Strk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suliallit</w:t>
      </w:r>
      <w:proofErr w:type="spellEnd"/>
      <w:r>
        <w:rPr>
          <w:rStyle w:val="Strk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suleqatigiinnissaannut</w:t>
      </w:r>
      <w:proofErr w:type="spellEnd"/>
      <w:r>
        <w:rPr>
          <w:rStyle w:val="Strk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isumassarsiat</w:t>
      </w:r>
      <w:proofErr w:type="spellEnd"/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Imaassinnaavoq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timimik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pinnersaasarneq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>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anniartitsineq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imaluunniit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ataatsimut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isigalugu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inuup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timaa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pillugit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takorluukkersaarutit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>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uumassusilerineq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pillugit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assigiinngitsunik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suliallit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suleqatigiissinneqarsinnaasut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Assinik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eqqumiitsuliat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ilanngunneqarsinnaapput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tassami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ukiuni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taakkunani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kakiortittarnerit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eqqumiitsuliatut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eqqortutut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"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akuerineqariartormata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kisianni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eqqumiitsuliat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eqqortut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"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suuppat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eqqumiitsuliat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kakiortinnerillu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pillugit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qaffasissumik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ilanngutassiaq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Ilanngussaq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3E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takuuk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)?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Inuiaqatigiilerinermik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atuartitsinernut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kulturimut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kakiortinnernullu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tunngasunut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ilanngunneqarsinnaalluarpoq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tassani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atuartitsissummi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inuiaqatigiinni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kingusissukkut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nutaaliaalersuni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kinaassuseq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pillugu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isummersuutinik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imaluunniit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inuit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timiminnik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pinnersaasarnerannik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naalagaaffiup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akulerussinnaanerata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killissaanik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assigiinngitsunik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isummersuutinik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ilanngussisoqarsinnaalluarpoq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r>
        <w:rPr>
          <w:rStyle w:val="Strk"/>
          <w:rFonts w:ascii="Arial" w:hAnsi="Arial" w:cs="Arial"/>
          <w:color w:val="333333"/>
          <w:sz w:val="20"/>
          <w:szCs w:val="20"/>
          <w:bdr w:val="none" w:sz="0" w:space="0" w:color="auto" w:frame="1"/>
        </w:rPr>
        <w:t>​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Semesterimi</w:t>
      </w:r>
      <w:proofErr w:type="spellEnd"/>
      <w:r>
        <w:rPr>
          <w:rStyle w:val="Strk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inissisimaneq</w:t>
      </w:r>
      <w:proofErr w:type="spellEnd"/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Ingerlaaseq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>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semesterip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aallartinnerani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naleqquppallaanngilaq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tassami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ilisimatuussutsikkut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atuagarsornerit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paasiuminaatsunik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eqqumiitsulianut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kulturikkullu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oqariartaatsinik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paasiuminaannerusunut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qanittuaraammat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Taamaalillutik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siusissukkut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pillugu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oqariartaatsinik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allaaserinnittunik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ilisimasaqalernissaat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pitsaanerpaassaaq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assersuutigalugu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nunamik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misissuinermi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).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Pissuserissaarneq</w:t>
      </w:r>
      <w:proofErr w:type="spellEnd"/>
      <w:r>
        <w:rPr>
          <w:rStyle w:val="Strk"/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mianersoqqussut</w:t>
      </w:r>
      <w:proofErr w:type="spellEnd"/>
      <w:r>
        <w:rPr>
          <w:rStyle w:val="Strk"/>
          <w:rFonts w:ascii="Arial" w:hAnsi="Arial" w:cs="Arial"/>
          <w:color w:val="333333"/>
          <w:sz w:val="20"/>
          <w:szCs w:val="20"/>
        </w:rPr>
        <w:t>!)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Atuartut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inuusuttuupput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kakiortinnerit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pillugit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atuartitsinermi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kakiortinnissamik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eqqarsaatinik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aallartitsinngitsoorsinnaanerat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avaqqunneqarsinnaagunanngilaq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Taamatuttaaq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atuaqatigiinni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allarlit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kakiorneqareerunarput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Tassani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suliatigut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qitiutitat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aalajangiusimaannarnissaat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atuartut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kakiortinnikut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namminneq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kakiortinnerminnik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atuartitsinermi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oqaluttuarnissaannut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kajungilersinnginnissaat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pingaaruteqartorujussuuvoq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imaluunniit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Nammineq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kakiortinnissat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toqqaruk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"-mik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sammisaqannginnissaat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pingaaruteqartorujussuuvoq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!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Arlaannik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titartaagit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taannarpiaq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?”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imaluunniit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assingusumik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>  (</w:t>
      </w:r>
      <w:proofErr w:type="spellStart"/>
      <w:proofErr w:type="gramEnd"/>
      <w:r>
        <w:rPr>
          <w:rFonts w:ascii="Arial" w:hAnsi="Arial" w:cs="Arial"/>
          <w:color w:val="333333"/>
          <w:sz w:val="20"/>
          <w:szCs w:val="20"/>
        </w:rPr>
        <w:t>taamatuttaaq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naleqartitat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imminuinnaq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tunngasut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mianersuunneqassapput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sulinermi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iluaqutaanngillat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Sulinermi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oqaatsinik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allatanik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>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atortussanik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namminneq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misissugaannik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qitiutitsisoqarpat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sammisaq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qaffasissumi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sammineqarsinnaavoq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kakiortittarnerit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kulturilu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pillugit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pitsaasunik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isornartunillu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ilisimasaqartinneqalersinnaapput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Klassimi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kakiortinnikut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naliliiffigineqassanngillat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oqaluuserineqaratilluunniit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r>
        <w:rPr>
          <w:rStyle w:val="Strk"/>
          <w:rFonts w:ascii="Arial" w:hAnsi="Arial" w:cs="Arial"/>
          <w:color w:val="333333"/>
          <w:sz w:val="20"/>
          <w:szCs w:val="20"/>
          <w:bdr w:val="none" w:sz="0" w:space="0" w:color="auto" w:frame="1"/>
        </w:rPr>
        <w:t>​</w:t>
      </w:r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Ilinniartitsinermut</w:t>
      </w:r>
      <w:proofErr w:type="spellEnd"/>
      <w:r>
        <w:rPr>
          <w:rStyle w:val="Strk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Strk"/>
          <w:rFonts w:ascii="Arial" w:hAnsi="Arial" w:cs="Arial"/>
          <w:color w:val="333333"/>
          <w:sz w:val="20"/>
          <w:szCs w:val="20"/>
        </w:rPr>
        <w:t>atortussat</w:t>
      </w:r>
      <w:proofErr w:type="spellEnd"/>
    </w:p>
    <w:p w:rsid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lastRenderedPageBreak/>
        <w:t>Atuartitsinermut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atortut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tassaapput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5" w:history="1">
        <w:proofErr w:type="spellStart"/>
        <w:r>
          <w:rPr>
            <w:rStyle w:val="Hyperlink"/>
            <w:rFonts w:ascii="Arial" w:hAnsi="Arial" w:cs="Arial"/>
            <w:color w:val="044C7E"/>
            <w:sz w:val="20"/>
            <w:szCs w:val="20"/>
            <w:u w:val="single"/>
          </w:rPr>
          <w:t>atuartitsinissanik</w:t>
        </w:r>
        <w:proofErr w:type="spellEnd"/>
        <w:r>
          <w:rPr>
            <w:rStyle w:val="Hyperlink"/>
            <w:rFonts w:ascii="Arial" w:hAnsi="Arial" w:cs="Arial"/>
            <w:color w:val="044C7E"/>
            <w:sz w:val="20"/>
            <w:szCs w:val="20"/>
            <w:u w:val="single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044C7E"/>
            <w:sz w:val="20"/>
            <w:szCs w:val="20"/>
            <w:u w:val="single"/>
          </w:rPr>
          <w:t>pilersaarutit</w:t>
        </w:r>
        <w:proofErr w:type="spellEnd"/>
      </w:hyperlink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aamma</w:t>
      </w:r>
      <w:proofErr w:type="spellEnd"/>
      <w:r>
        <w:rPr>
          <w:rFonts w:ascii="Arial" w:hAnsi="Arial" w:cs="Arial"/>
          <w:color w:val="131313"/>
          <w:sz w:val="20"/>
          <w:szCs w:val="20"/>
        </w:rPr>
        <w:fldChar w:fldCharType="begin"/>
      </w:r>
      <w:r>
        <w:rPr>
          <w:rFonts w:ascii="Arial" w:hAnsi="Arial" w:cs="Arial"/>
          <w:color w:val="131313"/>
          <w:sz w:val="20"/>
          <w:szCs w:val="20"/>
        </w:rPr>
        <w:instrText xml:space="preserve"> HYPERLINK "http://iserasuaat.gl/da/Den%20Gymnasiale%20uddannelse/Fag/Kulturfag/Eksemplariske%20forloeb/-/media/4D0E3611696F4B479CCF002002501400.ashx" </w:instrText>
      </w:r>
      <w:r>
        <w:rPr>
          <w:rFonts w:ascii="Arial" w:hAnsi="Arial" w:cs="Arial"/>
          <w:color w:val="131313"/>
          <w:sz w:val="20"/>
          <w:szCs w:val="20"/>
        </w:rPr>
        <w:fldChar w:fldCharType="separate"/>
      </w:r>
      <w:r>
        <w:rPr>
          <w:rStyle w:val="Hyperlink"/>
          <w:rFonts w:ascii="Arial" w:hAnsi="Arial" w:cs="Arial"/>
          <w:color w:val="044C7E"/>
          <w:sz w:val="20"/>
          <w:szCs w:val="20"/>
          <w:u w:val="single"/>
        </w:rPr>
        <w:t xml:space="preserve"> </w:t>
      </w:r>
      <w:proofErr w:type="spellStart"/>
      <w:r>
        <w:rPr>
          <w:rStyle w:val="Hyperlink"/>
          <w:rFonts w:ascii="Arial" w:hAnsi="Arial" w:cs="Arial"/>
          <w:color w:val="044C7E"/>
          <w:sz w:val="20"/>
          <w:szCs w:val="20"/>
          <w:u w:val="single"/>
        </w:rPr>
        <w:t>ilanngussat</w:t>
      </w:r>
      <w:proofErr w:type="spellEnd"/>
      <w:r>
        <w:rPr>
          <w:rStyle w:val="Hyperlink"/>
          <w:rFonts w:ascii="Arial" w:hAnsi="Arial" w:cs="Arial"/>
          <w:color w:val="044C7E"/>
          <w:sz w:val="20"/>
          <w:szCs w:val="20"/>
          <w:u w:val="single"/>
        </w:rPr>
        <w:t xml:space="preserve"> </w:t>
      </w:r>
      <w:proofErr w:type="spellStart"/>
      <w:r>
        <w:rPr>
          <w:rStyle w:val="Hyperlink"/>
          <w:rFonts w:ascii="Arial" w:hAnsi="Arial" w:cs="Arial"/>
          <w:color w:val="044C7E"/>
          <w:sz w:val="20"/>
          <w:szCs w:val="20"/>
          <w:u w:val="single"/>
        </w:rPr>
        <w:t>mappiniittut</w:t>
      </w:r>
      <w:proofErr w:type="spellEnd"/>
      <w:r>
        <w:rPr>
          <w:rStyle w:val="Hyperlink"/>
          <w:rFonts w:ascii="Arial" w:hAnsi="Arial" w:cs="Arial"/>
          <w:color w:val="044C7E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131313"/>
          <w:sz w:val="20"/>
          <w:szCs w:val="20"/>
        </w:rPr>
        <w:fldChar w:fldCharType="end"/>
      </w:r>
      <w:r>
        <w:rPr>
          <w:rFonts w:ascii="Arial" w:hAnsi="Arial" w:cs="Arial"/>
          <w:color w:val="333333"/>
          <w:sz w:val="20"/>
          <w:szCs w:val="20"/>
        </w:rPr>
        <w:t xml:space="preserve">(41 MB, zip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filitut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atuartitsinissanut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ataasiakkaanut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tunuliaqutaasunik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atortussartallit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0D2DE3" w:rsidRPr="000D2DE3" w:rsidRDefault="000D2DE3" w:rsidP="000D2D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31313"/>
          <w:sz w:val="20"/>
          <w:szCs w:val="20"/>
          <w:lang w:val="en-US"/>
        </w:rPr>
      </w:pP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Malugiuk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filinut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iserniaruit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GUX-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imi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ilinniartitsisutut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isissuteqassaatit</w:t>
      </w:r>
      <w:proofErr w:type="spellEnd"/>
      <w:r w:rsidRPr="000D2DE3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9E1323" w:rsidRPr="000D2DE3" w:rsidRDefault="00B62659">
      <w:pPr>
        <w:rPr>
          <w:lang w:val="en-US"/>
        </w:rPr>
      </w:pPr>
    </w:p>
    <w:sectPr w:rsidR="009E1323" w:rsidRPr="000D2D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E3"/>
    <w:rsid w:val="000D2DE3"/>
    <w:rsid w:val="00B11ADE"/>
    <w:rsid w:val="00B32487"/>
    <w:rsid w:val="00B62659"/>
    <w:rsid w:val="00C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8D0F8-324A-4911-8FCF-AC09A487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D2DE3"/>
    <w:rPr>
      <w:strike w:val="0"/>
      <w:dstrike w:val="0"/>
      <w:color w:val="0088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D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D2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erasuaat.gl/-/media/gux/fag/kulturfag/materialer/tatoveringer_lektionsplan.docx?la=d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2</cp:revision>
  <dcterms:created xsi:type="dcterms:W3CDTF">2020-03-02T17:10:00Z</dcterms:created>
  <dcterms:modified xsi:type="dcterms:W3CDTF">2020-03-02T17:10:00Z</dcterms:modified>
</cp:coreProperties>
</file>