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6F2D" w14:textId="77777777" w:rsidR="00A51514" w:rsidRPr="00B51008" w:rsidRDefault="00A51514" w:rsidP="00A51514">
      <w:pPr>
        <w:pStyle w:val="Overskrift2"/>
        <w:rPr>
          <w:rFonts w:eastAsiaTheme="minorHAnsi"/>
        </w:rPr>
      </w:pPr>
      <w:bookmarkStart w:id="0" w:name="_Toc21940762"/>
      <w:bookmarkStart w:id="1" w:name="_Toc39242917"/>
      <w:r>
        <w:rPr>
          <w:rFonts w:eastAsiaTheme="minorHAnsi"/>
        </w:rPr>
        <w:t>Nalunaaruteqarnermik immersugassaq ilinniagalinnut</w:t>
      </w:r>
      <w:bookmarkEnd w:id="0"/>
      <w:bookmarkEnd w:id="1"/>
    </w:p>
    <w:p w14:paraId="7C9BFDB1" w14:textId="77777777" w:rsidR="00A51514" w:rsidRPr="00521F36" w:rsidRDefault="00A51514" w:rsidP="00A51514">
      <w:pPr>
        <w:rPr>
          <w:b/>
        </w:rPr>
      </w:pPr>
    </w:p>
    <w:tbl>
      <w:tblPr>
        <w:tblStyle w:val="Tabel-Gitter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1514" w:rsidRPr="00521F36" w14:paraId="6F4E7752" w14:textId="77777777" w:rsidTr="004006A4">
        <w:tc>
          <w:tcPr>
            <w:tcW w:w="9166" w:type="dxa"/>
          </w:tcPr>
          <w:p w14:paraId="07606252" w14:textId="77777777" w:rsidR="00A51514" w:rsidRPr="00A51514" w:rsidRDefault="00A51514" w:rsidP="004006A4">
            <w:pPr>
              <w:pStyle w:val="Overskrift4"/>
              <w:jc w:val="center"/>
              <w:outlineLvl w:val="3"/>
              <w:rPr>
                <w:i w:val="0"/>
                <w:lang w:val="kl-GL"/>
              </w:rPr>
            </w:pPr>
            <w:r w:rsidRPr="00A51514">
              <w:rPr>
                <w:i w:val="0"/>
                <w:lang w:val="kl-GL"/>
              </w:rPr>
              <w:t>Nalunaaruteqarnermik immersugassaq</w:t>
            </w:r>
          </w:p>
          <w:p w14:paraId="17A89060" w14:textId="77777777" w:rsidR="00A51514" w:rsidRPr="00A51514" w:rsidRDefault="00A51514" w:rsidP="004006A4">
            <w:pPr>
              <w:pStyle w:val="Overskrift4"/>
              <w:jc w:val="center"/>
              <w:outlineLvl w:val="3"/>
              <w:rPr>
                <w:lang w:val="kl-GL"/>
              </w:rPr>
            </w:pPr>
            <w:r w:rsidRPr="00A51514">
              <w:rPr>
                <w:i w:val="0"/>
                <w:lang w:val="kl-GL"/>
              </w:rPr>
              <w:t>Immersoneqassaaq atuarfimmiik, ulluunerani paaqqinnittarfimmiik, allaluunniit paaqqinnittarfik</w:t>
            </w:r>
          </w:p>
          <w:p w14:paraId="38B76946" w14:textId="77777777" w:rsidR="00A51514" w:rsidRPr="0017059F" w:rsidRDefault="00A51514" w:rsidP="004006A4">
            <w:pPr>
              <w:pStyle w:val="Ingenafstand"/>
              <w:jc w:val="center"/>
              <w:rPr>
                <w:rFonts w:cs="Calibri"/>
                <w:b/>
                <w:sz w:val="20"/>
                <w:szCs w:val="20"/>
                <w:lang w:val="kl-GL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A51514" w:rsidRPr="00521F36" w14:paraId="3A67EC74" w14:textId="77777777" w:rsidTr="004006A4">
        <w:tc>
          <w:tcPr>
            <w:tcW w:w="9026" w:type="dxa"/>
          </w:tcPr>
          <w:p w14:paraId="30447D46" w14:textId="77777777" w:rsidR="00A51514" w:rsidRDefault="00A51514" w:rsidP="004006A4"/>
          <w:p w14:paraId="4E86C344" w14:textId="77777777" w:rsidR="00A51514" w:rsidRPr="00E711F8" w:rsidRDefault="00A51514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2" w:name="_Toc21940763"/>
            <w:r w:rsidRPr="00E711F8">
              <w:rPr>
                <w:color w:val="1F3864" w:themeColor="accent1" w:themeShade="80"/>
                <w:sz w:val="24"/>
                <w:szCs w:val="24"/>
              </w:rPr>
              <w:t>Paasissutissat meeraq aamma angajoqaallu pillugit</w:t>
            </w:r>
            <w:bookmarkEnd w:id="2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400"/>
              <w:gridCol w:w="4400"/>
            </w:tblGrid>
            <w:tr w:rsidR="00A51514" w14:paraId="5DD06D0F" w14:textId="77777777" w:rsidTr="004006A4">
              <w:tc>
                <w:tcPr>
                  <w:tcW w:w="4400" w:type="dxa"/>
                </w:tcPr>
                <w:p w14:paraId="22FDE391" w14:textId="77777777" w:rsidR="00A51514" w:rsidRPr="00E711F8" w:rsidRDefault="00A51514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E711F8">
                    <w:rPr>
                      <w:color w:val="1F3864" w:themeColor="accent1" w:themeShade="80"/>
                    </w:rPr>
                    <w:t>Meeqqap</w:t>
                  </w:r>
                  <w:proofErr w:type="spellEnd"/>
                  <w:r w:rsidRPr="00E711F8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E711F8">
                    <w:rPr>
                      <w:color w:val="1F3864" w:themeColor="accent1" w:themeShade="80"/>
                    </w:rPr>
                    <w:t>atia</w:t>
                  </w:r>
                  <w:proofErr w:type="spellEnd"/>
                </w:p>
              </w:tc>
              <w:tc>
                <w:tcPr>
                  <w:tcW w:w="4400" w:type="dxa"/>
                </w:tcPr>
                <w:p w14:paraId="010FFFAE" w14:textId="77777777" w:rsidR="00A51514" w:rsidRDefault="00A51514" w:rsidP="004006A4"/>
              </w:tc>
            </w:tr>
            <w:tr w:rsidR="00A51514" w14:paraId="7002B15F" w14:textId="77777777" w:rsidTr="004006A4">
              <w:tc>
                <w:tcPr>
                  <w:tcW w:w="4400" w:type="dxa"/>
                </w:tcPr>
                <w:p w14:paraId="1FF4B0CB" w14:textId="77777777" w:rsidR="00A51514" w:rsidRPr="00E711F8" w:rsidRDefault="00A51514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E711F8">
                    <w:rPr>
                      <w:color w:val="1F3864" w:themeColor="accent1" w:themeShade="80"/>
                    </w:rPr>
                    <w:t>Angajoqqaat</w:t>
                  </w:r>
                  <w:proofErr w:type="spellEnd"/>
                  <w:r w:rsidRPr="00E711F8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E711F8">
                    <w:rPr>
                      <w:color w:val="1F3864" w:themeColor="accent1" w:themeShade="80"/>
                    </w:rPr>
                    <w:t>atii</w:t>
                  </w:r>
                  <w:proofErr w:type="spellEnd"/>
                  <w:r w:rsidRPr="00E711F8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E711F8">
                    <w:rPr>
                      <w:color w:val="1F3864" w:themeColor="accent1" w:themeShade="80"/>
                    </w:rPr>
                    <w:t>amma</w:t>
                  </w:r>
                  <w:proofErr w:type="spellEnd"/>
                  <w:r w:rsidRPr="00E711F8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E711F8">
                    <w:rPr>
                      <w:color w:val="1F3864" w:themeColor="accent1" w:themeShade="80"/>
                    </w:rPr>
                    <w:t>inuup</w:t>
                  </w:r>
                  <w:proofErr w:type="spellEnd"/>
                  <w:r w:rsidRPr="00E711F8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E711F8">
                    <w:rPr>
                      <w:color w:val="1F3864" w:themeColor="accent1" w:themeShade="80"/>
                    </w:rPr>
                    <w:t>normui</w:t>
                  </w:r>
                  <w:proofErr w:type="spellEnd"/>
                </w:p>
              </w:tc>
              <w:tc>
                <w:tcPr>
                  <w:tcW w:w="4400" w:type="dxa"/>
                </w:tcPr>
                <w:p w14:paraId="092F209C" w14:textId="77777777" w:rsidR="00A51514" w:rsidRDefault="00A51514" w:rsidP="004006A4"/>
              </w:tc>
            </w:tr>
            <w:tr w:rsidR="00A51514" w14:paraId="6C45B8B5" w14:textId="77777777" w:rsidTr="004006A4">
              <w:tc>
                <w:tcPr>
                  <w:tcW w:w="4400" w:type="dxa"/>
                </w:tcPr>
                <w:p w14:paraId="325B8C43" w14:textId="77777777" w:rsidR="00A51514" w:rsidRPr="00BC225C" w:rsidRDefault="00A51514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BC225C">
                    <w:rPr>
                      <w:color w:val="1F3864" w:themeColor="accent1" w:themeShade="80"/>
                    </w:rPr>
                    <w:t>Kiap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BC225C">
                    <w:rPr>
                      <w:color w:val="1F3864" w:themeColor="accent1" w:themeShade="80"/>
                    </w:rPr>
                    <w:t>angajoqqaatut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BC225C">
                    <w:rPr>
                      <w:color w:val="1F3864" w:themeColor="accent1" w:themeShade="80"/>
                    </w:rPr>
                    <w:t>oqartussaaffik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BC225C">
                    <w:rPr>
                      <w:color w:val="1F3864" w:themeColor="accent1" w:themeShade="80"/>
                    </w:rPr>
                    <w:t>paarivaa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>?</w:t>
                  </w:r>
                </w:p>
              </w:tc>
              <w:tc>
                <w:tcPr>
                  <w:tcW w:w="4400" w:type="dxa"/>
                </w:tcPr>
                <w:p w14:paraId="7D20BED4" w14:textId="77777777" w:rsidR="00A51514" w:rsidRDefault="00A51514" w:rsidP="004006A4"/>
              </w:tc>
            </w:tr>
            <w:tr w:rsidR="00A51514" w14:paraId="6AD7717B" w14:textId="77777777" w:rsidTr="004006A4">
              <w:tc>
                <w:tcPr>
                  <w:tcW w:w="4400" w:type="dxa"/>
                </w:tcPr>
                <w:p w14:paraId="49CBF4F5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A51514">
                    <w:rPr>
                      <w:color w:val="1F3864" w:themeColor="accent1" w:themeShade="80"/>
                      <w:lang w:val="kl-GL"/>
                    </w:rPr>
                    <w:t>Qatanngutinut paasissutissat (ukiui, paaqqinnittarfik, atuarfik)</w:t>
                  </w:r>
                </w:p>
              </w:tc>
              <w:tc>
                <w:tcPr>
                  <w:tcW w:w="4400" w:type="dxa"/>
                </w:tcPr>
                <w:p w14:paraId="308148ED" w14:textId="77777777" w:rsidR="00A51514" w:rsidRPr="00A51514" w:rsidRDefault="00A51514" w:rsidP="004006A4">
                  <w:pPr>
                    <w:rPr>
                      <w:lang w:val="kl-GL"/>
                    </w:rPr>
                  </w:pPr>
                </w:p>
              </w:tc>
            </w:tr>
          </w:tbl>
          <w:p w14:paraId="66295D2A" w14:textId="77777777" w:rsidR="00A51514" w:rsidRDefault="00A51514" w:rsidP="004006A4"/>
          <w:p w14:paraId="5BE7FA3C" w14:textId="77777777" w:rsidR="00A51514" w:rsidRPr="00BC225C" w:rsidRDefault="00A51514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3" w:name="_Toc21940764"/>
            <w:r w:rsidRPr="00BC225C">
              <w:rPr>
                <w:color w:val="1F3864" w:themeColor="accent1" w:themeShade="80"/>
                <w:sz w:val="24"/>
                <w:szCs w:val="24"/>
              </w:rPr>
              <w:t>Suna nalunaarutigineqarpa?</w:t>
            </w:r>
            <w:bookmarkEnd w:id="3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A51514" w14:paraId="549E2B03" w14:textId="77777777" w:rsidTr="004006A4">
              <w:tc>
                <w:tcPr>
                  <w:tcW w:w="8800" w:type="dxa"/>
                </w:tcPr>
                <w:p w14:paraId="6D77B1CD" w14:textId="77777777" w:rsidR="00A51514" w:rsidRPr="00BC225C" w:rsidRDefault="00A51514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BC225C">
                    <w:rPr>
                      <w:color w:val="1F3864" w:themeColor="accent1" w:themeShade="80"/>
                    </w:rPr>
                    <w:t>Nassuiaruk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BC225C">
                    <w:rPr>
                      <w:color w:val="1F3864" w:themeColor="accent1" w:themeShade="80"/>
                    </w:rPr>
                    <w:t>ernumassutsit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>:</w:t>
                  </w:r>
                </w:p>
                <w:p w14:paraId="23ECF5CB" w14:textId="77777777" w:rsidR="00A51514" w:rsidRPr="00BC225C" w:rsidRDefault="00A51514" w:rsidP="004006A4">
                  <w:pPr>
                    <w:rPr>
                      <w:color w:val="1F3864" w:themeColor="accent1" w:themeShade="80"/>
                    </w:rPr>
                  </w:pPr>
                </w:p>
              </w:tc>
            </w:tr>
            <w:tr w:rsidR="00A51514" w14:paraId="1C5881EA" w14:textId="77777777" w:rsidTr="004006A4">
              <w:tc>
                <w:tcPr>
                  <w:tcW w:w="8800" w:type="dxa"/>
                </w:tcPr>
                <w:p w14:paraId="52E4E9C1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A51514">
                    <w:rPr>
                      <w:color w:val="1F3864" w:themeColor="accent1" w:themeShade="80"/>
                      <w:lang w:val="kl-GL"/>
                    </w:rPr>
                    <w:t>Nassuiaruk nalinginnaasumik meeqqap timimut attuumassutillit, tarnikkut aammalu isumaginninnermut tunngasut:</w:t>
                  </w:r>
                </w:p>
                <w:p w14:paraId="32E87EE2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</w:p>
              </w:tc>
            </w:tr>
            <w:tr w:rsidR="00A51514" w14:paraId="4EBB940E" w14:textId="77777777" w:rsidTr="004006A4">
              <w:tc>
                <w:tcPr>
                  <w:tcW w:w="8800" w:type="dxa"/>
                </w:tcPr>
                <w:p w14:paraId="0A7CB15F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A51514">
                    <w:rPr>
                      <w:color w:val="1F3864" w:themeColor="accent1" w:themeShade="80"/>
                      <w:lang w:val="kl-GL"/>
                    </w:rPr>
                    <w:t>Nassuiaruk meeqqap sunngiffimmi aammalu ikinngutinut tunngasut:</w:t>
                  </w:r>
                </w:p>
                <w:p w14:paraId="6CAD484D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</w:p>
              </w:tc>
            </w:tr>
            <w:tr w:rsidR="00A51514" w14:paraId="3A9256DC" w14:textId="77777777" w:rsidTr="004006A4">
              <w:tc>
                <w:tcPr>
                  <w:tcW w:w="8800" w:type="dxa"/>
                </w:tcPr>
                <w:p w14:paraId="0D2BAE16" w14:textId="77777777" w:rsidR="00A51514" w:rsidRPr="00BC225C" w:rsidRDefault="00A51514" w:rsidP="004006A4">
                  <w:pPr>
                    <w:rPr>
                      <w:color w:val="1F3864" w:themeColor="accent1" w:themeShade="80"/>
                    </w:rPr>
                  </w:pPr>
                  <w:proofErr w:type="spellStart"/>
                  <w:r w:rsidRPr="00BC225C">
                    <w:rPr>
                      <w:color w:val="1F3864" w:themeColor="accent1" w:themeShade="80"/>
                    </w:rPr>
                    <w:t>Nalilerpiuk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BC225C">
                    <w:rPr>
                      <w:color w:val="1F3864" w:themeColor="accent1" w:themeShade="80"/>
                    </w:rPr>
                    <w:t>atornerluisoqartoq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 xml:space="preserve"> </w:t>
                  </w:r>
                  <w:proofErr w:type="spellStart"/>
                  <w:r w:rsidRPr="00BC225C">
                    <w:rPr>
                      <w:color w:val="1F3864" w:themeColor="accent1" w:themeShade="80"/>
                    </w:rPr>
                    <w:t>ilaqutariinni</w:t>
                  </w:r>
                  <w:proofErr w:type="spellEnd"/>
                  <w:r w:rsidRPr="00BC225C">
                    <w:rPr>
                      <w:color w:val="1F3864" w:themeColor="accent1" w:themeShade="80"/>
                    </w:rPr>
                    <w:t xml:space="preserve">? </w:t>
                  </w:r>
                </w:p>
                <w:p w14:paraId="5FC24307" w14:textId="77777777" w:rsidR="00A51514" w:rsidRPr="00BC225C" w:rsidRDefault="00A51514" w:rsidP="004006A4">
                  <w:pPr>
                    <w:rPr>
                      <w:color w:val="1F3864" w:themeColor="accent1" w:themeShade="80"/>
                    </w:rPr>
                  </w:pPr>
                </w:p>
              </w:tc>
            </w:tr>
            <w:tr w:rsidR="00A51514" w14:paraId="4C1D8374" w14:textId="77777777" w:rsidTr="004006A4">
              <w:tc>
                <w:tcPr>
                  <w:tcW w:w="8800" w:type="dxa"/>
                </w:tcPr>
                <w:p w14:paraId="1B1AFE4E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A51514">
                    <w:rPr>
                      <w:color w:val="1F3864" w:themeColor="accent1" w:themeShade="80"/>
                      <w:lang w:val="kl-GL"/>
                    </w:rPr>
                    <w:t>Nassuiakkit nakkutigisatit:</w:t>
                  </w:r>
                </w:p>
                <w:p w14:paraId="759ABBA4" w14:textId="77777777" w:rsidR="00A51514" w:rsidRPr="00A51514" w:rsidRDefault="00A51514" w:rsidP="004006A4">
                  <w:pPr>
                    <w:rPr>
                      <w:i/>
                      <w:color w:val="1F3864" w:themeColor="accent1" w:themeShade="80"/>
                      <w:lang w:val="kl-GL"/>
                    </w:rPr>
                  </w:pPr>
                  <w:r w:rsidRPr="00A51514">
                    <w:rPr>
                      <w:i/>
                      <w:color w:val="1F3864" w:themeColor="accent1" w:themeShade="80"/>
                      <w:lang w:val="kl-GL"/>
                    </w:rPr>
                    <w:t>Suminngaannerpat ilisimasatit? Suut nakkutigaagit aamma qanga qanorilineranilu?</w:t>
                  </w:r>
                </w:p>
              </w:tc>
            </w:tr>
          </w:tbl>
          <w:p w14:paraId="2348E32B" w14:textId="77777777" w:rsidR="00A51514" w:rsidRDefault="00A51514" w:rsidP="004006A4"/>
          <w:p w14:paraId="3E3F9CEC" w14:textId="77777777" w:rsidR="00A51514" w:rsidRPr="00BC225C" w:rsidRDefault="00A51514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4" w:name="_Toc21940765"/>
            <w:r w:rsidRPr="00BC225C">
              <w:rPr>
                <w:color w:val="1F3864" w:themeColor="accent1" w:themeShade="80"/>
                <w:sz w:val="24"/>
                <w:szCs w:val="24"/>
              </w:rPr>
              <w:t>Iliuusissat aallatitat</w:t>
            </w:r>
            <w:bookmarkEnd w:id="4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A51514" w14:paraId="38414252" w14:textId="77777777" w:rsidTr="004006A4">
              <w:tc>
                <w:tcPr>
                  <w:tcW w:w="8800" w:type="dxa"/>
                </w:tcPr>
                <w:p w14:paraId="2973DB55" w14:textId="77777777" w:rsidR="00A51514" w:rsidRPr="00A51514" w:rsidRDefault="00A51514" w:rsidP="004006A4">
                  <w:pPr>
                    <w:rPr>
                      <w:i/>
                      <w:color w:val="1F3864" w:themeColor="accent1" w:themeShade="80"/>
                      <w:lang w:val="kl-GL"/>
                    </w:rPr>
                  </w:pPr>
                  <w:r w:rsidRPr="00A51514">
                    <w:rPr>
                      <w:i/>
                      <w:color w:val="1F3864" w:themeColor="accent1" w:themeShade="80"/>
                      <w:lang w:val="kl-GL"/>
                    </w:rPr>
                    <w:t>Arlaannik iliuuseqartoqarpa ajornatorsiutit ikiorniarlungit? Aappiuppat, nassuiakkit suunersut.</w:t>
                  </w:r>
                </w:p>
                <w:p w14:paraId="5CB21E4C" w14:textId="77777777" w:rsidR="00A51514" w:rsidRPr="00A51514" w:rsidRDefault="00A51514" w:rsidP="004006A4">
                  <w:pPr>
                    <w:rPr>
                      <w:lang w:val="kl-GL"/>
                    </w:rPr>
                  </w:pPr>
                </w:p>
              </w:tc>
            </w:tr>
          </w:tbl>
          <w:p w14:paraId="3A9A0F2B" w14:textId="77777777" w:rsidR="00A51514" w:rsidRDefault="00A51514" w:rsidP="004006A4"/>
          <w:p w14:paraId="4344B41F" w14:textId="77777777" w:rsidR="00A51514" w:rsidRPr="00BC225C" w:rsidRDefault="00A51514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5" w:name="_Toc21940766"/>
            <w:r w:rsidRPr="00BC225C">
              <w:rPr>
                <w:color w:val="1F3864" w:themeColor="accent1" w:themeShade="80"/>
                <w:sz w:val="24"/>
                <w:szCs w:val="24"/>
              </w:rPr>
              <w:t>Angajoqqaanut nalunaarut pillugu ilisimatitsineq</w:t>
            </w:r>
            <w:bookmarkEnd w:id="5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A51514" w14:paraId="3B212E1D" w14:textId="77777777" w:rsidTr="004006A4">
              <w:tc>
                <w:tcPr>
                  <w:tcW w:w="8800" w:type="dxa"/>
                </w:tcPr>
                <w:p w14:paraId="3DBED863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  <w:r w:rsidRPr="00A51514">
                    <w:rPr>
                      <w:color w:val="1F3864" w:themeColor="accent1" w:themeShade="80"/>
                      <w:lang w:val="kl-GL"/>
                    </w:rPr>
                    <w:t>Angajoqqaat paasitinneqarpat nalunaarut pillungu?</w:t>
                  </w:r>
                </w:p>
                <w:p w14:paraId="5D80209C" w14:textId="77777777" w:rsidR="00A51514" w:rsidRPr="00A51514" w:rsidRDefault="00A51514" w:rsidP="004006A4">
                  <w:pPr>
                    <w:rPr>
                      <w:i/>
                      <w:color w:val="1F3864" w:themeColor="accent1" w:themeShade="80"/>
                      <w:sz w:val="18"/>
                      <w:szCs w:val="18"/>
                      <w:lang w:val="kl-GL"/>
                    </w:rPr>
                  </w:pPr>
                  <w:r w:rsidRPr="00A51514">
                    <w:rPr>
                      <w:i/>
                      <w:color w:val="1F3864" w:themeColor="accent1" w:themeShade="80"/>
                      <w:sz w:val="18"/>
                      <w:szCs w:val="18"/>
                      <w:lang w:val="kl-GL"/>
                    </w:rPr>
                    <w:t xml:space="preserve">Angajoqqaanut innarliinermik pasitsaassineq sammitinneqarpat, nalunaarut pillugu angajoqqaat ilisimatinneqassanngillat  </w:t>
                  </w:r>
                </w:p>
                <w:p w14:paraId="176FE7ED" w14:textId="77777777" w:rsidR="00A51514" w:rsidRPr="00A51514" w:rsidRDefault="00A51514" w:rsidP="004006A4">
                  <w:pPr>
                    <w:rPr>
                      <w:color w:val="1F3864" w:themeColor="accent1" w:themeShade="80"/>
                      <w:lang w:val="kl-GL"/>
                    </w:rPr>
                  </w:pPr>
                </w:p>
              </w:tc>
            </w:tr>
          </w:tbl>
          <w:p w14:paraId="02F2DF29" w14:textId="77777777" w:rsidR="00A51514" w:rsidRPr="00C70B85" w:rsidRDefault="00A51514" w:rsidP="004006A4"/>
        </w:tc>
      </w:tr>
    </w:tbl>
    <w:p w14:paraId="3FE6FFB3" w14:textId="77777777" w:rsidR="00A51514" w:rsidRPr="00521F36" w:rsidRDefault="00A51514" w:rsidP="00A51514"/>
    <w:p w14:paraId="1BEC538A" w14:textId="77777777" w:rsidR="00A51514" w:rsidRPr="00BC225C" w:rsidRDefault="00A51514" w:rsidP="00A51514">
      <w:pPr>
        <w:rPr>
          <w:color w:val="1F3864" w:themeColor="accent1" w:themeShade="80"/>
          <w:sz w:val="24"/>
          <w:szCs w:val="24"/>
        </w:rPr>
      </w:pPr>
      <w:bookmarkStart w:id="6" w:name="_Toc21940767"/>
      <w:r w:rsidRPr="00BC225C">
        <w:rPr>
          <w:color w:val="1F3864" w:themeColor="accent1" w:themeShade="80"/>
          <w:sz w:val="24"/>
          <w:szCs w:val="24"/>
        </w:rPr>
        <w:t>Allat ilassutissat</w:t>
      </w:r>
      <w:bookmarkEnd w:id="6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1514" w14:paraId="5DC594DF" w14:textId="77777777" w:rsidTr="004006A4">
        <w:tc>
          <w:tcPr>
            <w:tcW w:w="9016" w:type="dxa"/>
          </w:tcPr>
          <w:p w14:paraId="544DA2FB" w14:textId="77777777" w:rsidR="00A51514" w:rsidRDefault="00A51514" w:rsidP="004006A4"/>
          <w:p w14:paraId="41726CD2" w14:textId="77777777" w:rsidR="00A51514" w:rsidRDefault="00A51514" w:rsidP="004006A4"/>
        </w:tc>
      </w:tr>
    </w:tbl>
    <w:p w14:paraId="7FED0E04" w14:textId="77777777" w:rsidR="00A51514" w:rsidRPr="00521F36" w:rsidRDefault="00A51514" w:rsidP="00A51514"/>
    <w:p w14:paraId="443FBBF2" w14:textId="77777777" w:rsidR="00A51514" w:rsidRPr="00521F36" w:rsidRDefault="00A51514" w:rsidP="00A51514"/>
    <w:p w14:paraId="5C19FC91" w14:textId="77777777" w:rsidR="00A51514" w:rsidRPr="00521F36" w:rsidRDefault="00A51514" w:rsidP="00A51514"/>
    <w:p w14:paraId="6BFB35B8" w14:textId="77777777" w:rsidR="00A51514" w:rsidRPr="00521F36" w:rsidRDefault="00A51514" w:rsidP="00A51514">
      <w:r>
        <w:t>Inussiarnersumik inuulluaqqusillunga</w:t>
      </w:r>
    </w:p>
    <w:p w14:paraId="1F48B507" w14:textId="77777777" w:rsidR="00A51514" w:rsidRDefault="00A51514" w:rsidP="00A51514"/>
    <w:p w14:paraId="435597A6" w14:textId="77777777" w:rsidR="00A51514" w:rsidRDefault="00A51514" w:rsidP="00A51514">
      <w:r>
        <w:t>Ateq atsiornerlu:__________________________________</w:t>
      </w:r>
    </w:p>
    <w:p w14:paraId="45A7876F" w14:textId="77777777" w:rsidR="00A51514" w:rsidRDefault="00A51514" w:rsidP="00A51514">
      <w:r>
        <w:t>Ulloq:______________________________________________</w:t>
      </w:r>
    </w:p>
    <w:p w14:paraId="470375C8" w14:textId="77777777" w:rsidR="00A51514" w:rsidRDefault="00A51514" w:rsidP="00A51514">
      <w:r>
        <w:t>Paaqqinnittarfik:_________________________________________</w:t>
      </w:r>
    </w:p>
    <w:p w14:paraId="6ACA45EE" w14:textId="77777777" w:rsidR="00A51514" w:rsidRDefault="00A51514" w:rsidP="00A51514">
      <w:pPr>
        <w:rPr>
          <w:u w:val="single"/>
        </w:rPr>
      </w:pPr>
    </w:p>
    <w:p w14:paraId="6CE9B837" w14:textId="77777777" w:rsidR="00A51514" w:rsidRPr="00AD0646" w:rsidRDefault="00A51514" w:rsidP="00A51514">
      <w:pPr>
        <w:rPr>
          <w:i/>
        </w:rPr>
      </w:pPr>
      <w:r>
        <w:rPr>
          <w:i/>
          <w:u w:val="single"/>
        </w:rPr>
        <w:t>Ilanngussaq</w:t>
      </w:r>
      <w:r>
        <w:t>: Allanik itisileneqarnerusunik nassuiaateqarussi, ilanngunneqarsinnaapput.</w:t>
      </w:r>
    </w:p>
    <w:p w14:paraId="5D4D0074" w14:textId="77777777" w:rsidR="00A51514" w:rsidRPr="00521F36" w:rsidRDefault="00A51514" w:rsidP="00A51514"/>
    <w:p w14:paraId="6E174053" w14:textId="77777777" w:rsidR="00A51514" w:rsidRPr="00E711F8" w:rsidRDefault="00A51514" w:rsidP="00A51514">
      <w:pPr>
        <w:rPr>
          <w:i/>
        </w:rPr>
      </w:pPr>
      <w:r w:rsidRPr="00E711F8">
        <w:rPr>
          <w:rFonts w:cstheme="minorHAnsi"/>
          <w:bCs/>
          <w:i/>
        </w:rPr>
        <w:t>Meeqqat tapersersorneqarnissaannut Inatsisartut inatsisaat nr. 20, 26. juni 2017-imeersoq</w:t>
      </w:r>
      <w:r w:rsidRPr="00E711F8">
        <w:rPr>
          <w:i/>
        </w:rPr>
        <w:t xml:space="preserve"> § 1</w:t>
      </w:r>
    </w:p>
    <w:p w14:paraId="0D0B965C" w14:textId="77777777" w:rsidR="00A51514" w:rsidRPr="00E711F8" w:rsidRDefault="00A51514" w:rsidP="00A5151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711F8">
        <w:rPr>
          <w:i/>
        </w:rPr>
        <w:t>§ 1</w:t>
      </w:r>
      <w:r w:rsidRPr="00E711F8">
        <w:rPr>
          <w:rFonts w:cstheme="minorHAnsi"/>
          <w:i/>
        </w:rPr>
        <w:t>. Inatsisartut inatsisaat meeqqanut inuusuttunullu illersuinermut ikiorsiinermullu atorneqassaaq,</w:t>
      </w:r>
    </w:p>
    <w:p w14:paraId="1093F19C" w14:textId="77777777" w:rsidR="00A51514" w:rsidRPr="00E711F8" w:rsidRDefault="00A51514" w:rsidP="00A5151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711F8">
        <w:rPr>
          <w:rFonts w:cstheme="minorHAnsi"/>
          <w:i/>
        </w:rPr>
        <w:t>meeqqat inuuniarnermikkut atugarliortut imaluunniit immikkut pisariaqartitsisut immikkut</w:t>
      </w:r>
    </w:p>
    <w:p w14:paraId="16A8AB44" w14:textId="77777777" w:rsidR="00A51514" w:rsidRPr="00E711F8" w:rsidRDefault="00A51514" w:rsidP="00A5151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711F8">
        <w:rPr>
          <w:rFonts w:cstheme="minorHAnsi"/>
          <w:i/>
        </w:rPr>
        <w:t>siunnerfigalugit. Inatsisartut inatsisaat manna naapertorlugu ikiorsiinerup siunertaraa meeqqat</w:t>
      </w:r>
    </w:p>
    <w:p w14:paraId="5FBF0F04" w14:textId="77777777" w:rsidR="00A51514" w:rsidRPr="00E711F8" w:rsidRDefault="00A51514" w:rsidP="00A5151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711F8">
        <w:rPr>
          <w:rFonts w:cstheme="minorHAnsi"/>
          <w:i/>
        </w:rPr>
        <w:t>pisinnaatitaaffiisa qulakkeernissaat, kiisalu meeqqat inuuniarnermikkut atugarliortut imaluunniit</w:t>
      </w:r>
    </w:p>
    <w:p w14:paraId="3FAFF8F3" w14:textId="77777777" w:rsidR="00A51514" w:rsidRPr="00E711F8" w:rsidRDefault="00A51514" w:rsidP="00A5151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711F8">
        <w:rPr>
          <w:rFonts w:cstheme="minorHAnsi"/>
          <w:i/>
        </w:rPr>
        <w:t>immikkut pisariaqartitsisut ukioqatitik assigalugit inuttut ineriartornissaminnut,</w:t>
      </w:r>
    </w:p>
    <w:p w14:paraId="5CEE5CB7" w14:textId="77777777" w:rsidR="00A51514" w:rsidRPr="00E711F8" w:rsidRDefault="00A51514" w:rsidP="00A5151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711F8">
        <w:rPr>
          <w:rFonts w:cstheme="minorHAnsi"/>
          <w:i/>
        </w:rPr>
        <w:t>ingerlalluarnissaminnut, peqqissuunissaminnut aammalu inersimasutut inuunerminni</w:t>
      </w:r>
    </w:p>
    <w:p w14:paraId="3F67BB89" w14:textId="77777777" w:rsidR="00A51514" w:rsidRPr="00E711F8" w:rsidRDefault="00A51514" w:rsidP="00A51514">
      <w:pPr>
        <w:rPr>
          <w:rFonts w:cstheme="minorHAnsi"/>
          <w:i/>
        </w:rPr>
      </w:pPr>
      <w:r w:rsidRPr="00E711F8">
        <w:rPr>
          <w:rFonts w:cstheme="minorHAnsi"/>
          <w:i/>
        </w:rPr>
        <w:t>nammineersinnaasutut periarfissaqarnissaat anguniarlugu.</w:t>
      </w:r>
    </w:p>
    <w:p w14:paraId="6526B020" w14:textId="77777777" w:rsidR="00E51667" w:rsidRDefault="00A51514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14"/>
    <w:rsid w:val="00182ACB"/>
    <w:rsid w:val="00A51514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B96B"/>
  <w15:chartTrackingRefBased/>
  <w15:docId w15:val="{BE9EA1E2-34A5-40F6-95A1-015ADC08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1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1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515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515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5151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Ingenafstand">
    <w:name w:val="No Spacing"/>
    <w:link w:val="IngenafstandTegn"/>
    <w:uiPriority w:val="1"/>
    <w:qFormat/>
    <w:rsid w:val="00A51514"/>
    <w:pPr>
      <w:spacing w:after="0" w:line="240" w:lineRule="auto"/>
    </w:pPr>
    <w:rPr>
      <w:rFonts w:eastAsiaTheme="minorEastAsia"/>
      <w:sz w:val="21"/>
      <w:szCs w:val="21"/>
      <w:lang w:val="da-DK"/>
    </w:rPr>
  </w:style>
  <w:style w:type="table" w:customStyle="1" w:styleId="Tabel-Gitter7">
    <w:name w:val="Tabel - Gitter7"/>
    <w:basedOn w:val="Tabel-Normal"/>
    <w:next w:val="Tabel-Gitter"/>
    <w:uiPriority w:val="59"/>
    <w:rsid w:val="00A51514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A51514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genafstandTegn">
    <w:name w:val="Ingen afstand Tegn"/>
    <w:basedOn w:val="Standardskrifttypeiafsnit"/>
    <w:link w:val="Ingenafstand"/>
    <w:uiPriority w:val="1"/>
    <w:rsid w:val="00A51514"/>
    <w:rPr>
      <w:rFonts w:eastAsiaTheme="minorEastAsia"/>
      <w:sz w:val="21"/>
      <w:szCs w:val="2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2D9FD-EE49-4173-A5F8-55D1A75A156B}"/>
</file>

<file path=customXml/itemProps2.xml><?xml version="1.0" encoding="utf-8"?>
<ds:datastoreItem xmlns:ds="http://schemas.openxmlformats.org/officeDocument/2006/customXml" ds:itemID="{1DD7EAFE-40C8-48AA-A54E-3E60182082C1}"/>
</file>

<file path=customXml/itemProps3.xml><?xml version="1.0" encoding="utf-8"?>
<ds:datastoreItem xmlns:ds="http://schemas.openxmlformats.org/officeDocument/2006/customXml" ds:itemID="{0A0714D8-BA18-4660-96C6-EE0BE2746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>Naalakkersuisut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2021-08-25T13:04:00Z</dcterms:created>
  <dcterms:modified xsi:type="dcterms:W3CDTF">2021-08-25T13:05:00Z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