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7E4A" w:rsidRPr="004819BD" w:rsidRDefault="00197E4A" w:rsidP="005351B1">
      <w:pPr>
        <w:tabs>
          <w:tab w:val="center" w:pos="4819"/>
        </w:tabs>
        <w:rPr>
          <w:b/>
          <w:sz w:val="32"/>
        </w:rPr>
      </w:pPr>
      <w:r w:rsidRPr="004819BD">
        <w:rPr>
          <w:b/>
          <w:sz w:val="32"/>
        </w:rPr>
        <w:t>Forfatteraftale</w:t>
      </w:r>
    </w:p>
    <w:p w:rsidR="00197E4A" w:rsidRPr="004819BD" w:rsidRDefault="00197E4A" w:rsidP="004819BD">
      <w:pPr>
        <w:pStyle w:val="Slutnotetekst"/>
        <w:tabs>
          <w:tab w:val="left" w:pos="680"/>
          <w:tab w:val="left" w:pos="1360"/>
        </w:tabs>
        <w:spacing w:line="276" w:lineRule="auto"/>
        <w:rPr>
          <w:rFonts w:asciiTheme="minorHAnsi" w:hAnsiTheme="minorHAnsi" w:cs="Arial"/>
          <w:sz w:val="22"/>
          <w:szCs w:val="22"/>
        </w:rPr>
      </w:pPr>
      <w:r w:rsidRPr="004819BD">
        <w:rPr>
          <w:rFonts w:asciiTheme="minorHAnsi" w:hAnsiTheme="minorHAnsi" w:cs="Arial"/>
          <w:sz w:val="22"/>
          <w:szCs w:val="22"/>
        </w:rPr>
        <w:t xml:space="preserve">Mellem </w:t>
      </w:r>
      <w:r w:rsidR="005D2E87" w:rsidRPr="004819BD">
        <w:rPr>
          <w:rFonts w:asciiTheme="minorHAnsi" w:hAnsiTheme="minorHAnsi" w:cs="Arial"/>
          <w:sz w:val="22"/>
          <w:szCs w:val="22"/>
        </w:rPr>
        <w:t>xx</w:t>
      </w:r>
      <w:r w:rsidRPr="004819BD">
        <w:rPr>
          <w:rFonts w:asciiTheme="minorHAnsi" w:hAnsiTheme="minorHAnsi" w:cs="Arial"/>
          <w:sz w:val="22"/>
          <w:szCs w:val="22"/>
        </w:rPr>
        <w:t xml:space="preserve">, i det følgende </w:t>
      </w:r>
      <w:r w:rsidR="00196585" w:rsidRPr="004819BD">
        <w:rPr>
          <w:rFonts w:asciiTheme="minorHAnsi" w:hAnsiTheme="minorHAnsi" w:cs="Arial"/>
          <w:sz w:val="22"/>
          <w:szCs w:val="22"/>
        </w:rPr>
        <w:t>benævnt</w:t>
      </w:r>
      <w:r w:rsidRPr="004819BD">
        <w:rPr>
          <w:rFonts w:asciiTheme="minorHAnsi" w:hAnsiTheme="minorHAnsi" w:cs="Arial"/>
          <w:sz w:val="22"/>
          <w:szCs w:val="22"/>
        </w:rPr>
        <w:t xml:space="preserve"> </w:t>
      </w:r>
      <w:r w:rsidR="0034564C" w:rsidRPr="004819BD">
        <w:rPr>
          <w:rFonts w:asciiTheme="minorHAnsi" w:hAnsiTheme="minorHAnsi" w:cs="Arial"/>
          <w:sz w:val="22"/>
          <w:szCs w:val="22"/>
        </w:rPr>
        <w:t>forfatteren</w:t>
      </w:r>
      <w:r w:rsidR="00AE61C2" w:rsidRPr="004819BD">
        <w:rPr>
          <w:rFonts w:asciiTheme="minorHAnsi" w:hAnsiTheme="minorHAnsi" w:cs="Arial"/>
          <w:sz w:val="22"/>
          <w:szCs w:val="22"/>
        </w:rPr>
        <w:t>,</w:t>
      </w:r>
      <w:r w:rsidRPr="004819BD">
        <w:rPr>
          <w:rFonts w:asciiTheme="minorHAnsi" w:hAnsiTheme="minorHAnsi" w:cs="Arial"/>
          <w:sz w:val="22"/>
          <w:szCs w:val="22"/>
        </w:rPr>
        <w:t xml:space="preserve"> og Grønlands S</w:t>
      </w:r>
      <w:r w:rsidR="005A1098" w:rsidRPr="004819BD">
        <w:rPr>
          <w:rFonts w:asciiTheme="minorHAnsi" w:hAnsiTheme="minorHAnsi" w:cs="Arial"/>
          <w:sz w:val="22"/>
          <w:szCs w:val="22"/>
        </w:rPr>
        <w:t xml:space="preserve">elvstyre ved </w:t>
      </w:r>
      <w:r w:rsidR="00FA5AAC">
        <w:rPr>
          <w:rFonts w:asciiTheme="minorHAnsi" w:hAnsiTheme="minorHAnsi" w:cs="Arial"/>
          <w:sz w:val="22"/>
          <w:szCs w:val="22"/>
        </w:rPr>
        <w:t>U</w:t>
      </w:r>
      <w:r w:rsidRPr="004819BD">
        <w:rPr>
          <w:rFonts w:asciiTheme="minorHAnsi" w:hAnsiTheme="minorHAnsi" w:cs="Arial"/>
          <w:sz w:val="22"/>
          <w:szCs w:val="22"/>
        </w:rPr>
        <w:t>ddannelse</w:t>
      </w:r>
      <w:r w:rsidR="00FD0138">
        <w:rPr>
          <w:rFonts w:asciiTheme="minorHAnsi" w:hAnsiTheme="minorHAnsi" w:cs="Arial"/>
          <w:sz w:val="22"/>
          <w:szCs w:val="22"/>
        </w:rPr>
        <w:t>sstyrelsen</w:t>
      </w:r>
      <w:r w:rsidRPr="004819BD">
        <w:rPr>
          <w:rFonts w:asciiTheme="minorHAnsi" w:hAnsiTheme="minorHAnsi" w:cs="Arial"/>
          <w:sz w:val="22"/>
          <w:szCs w:val="22"/>
        </w:rPr>
        <w:t xml:space="preserve">, er </w:t>
      </w:r>
      <w:r w:rsidR="00AC4172" w:rsidRPr="004819BD">
        <w:rPr>
          <w:rFonts w:asciiTheme="minorHAnsi" w:hAnsiTheme="minorHAnsi" w:cs="Arial"/>
          <w:sz w:val="22"/>
          <w:szCs w:val="22"/>
        </w:rPr>
        <w:t xml:space="preserve">der </w:t>
      </w:r>
      <w:r w:rsidRPr="004819BD">
        <w:rPr>
          <w:rFonts w:asciiTheme="minorHAnsi" w:hAnsiTheme="minorHAnsi" w:cs="Arial"/>
          <w:sz w:val="22"/>
          <w:szCs w:val="22"/>
        </w:rPr>
        <w:t>indgået</w:t>
      </w:r>
      <w:r w:rsidR="002D2E07" w:rsidRPr="004819BD">
        <w:rPr>
          <w:rFonts w:asciiTheme="minorHAnsi" w:hAnsiTheme="minorHAnsi" w:cs="Arial"/>
          <w:sz w:val="22"/>
          <w:szCs w:val="22"/>
        </w:rPr>
        <w:t xml:space="preserve"> følgende </w:t>
      </w:r>
      <w:r w:rsidR="00D507CA" w:rsidRPr="004819BD">
        <w:rPr>
          <w:rFonts w:asciiTheme="minorHAnsi" w:hAnsiTheme="minorHAnsi" w:cs="Arial"/>
          <w:sz w:val="22"/>
          <w:szCs w:val="22"/>
        </w:rPr>
        <w:t>forfatteraftale.</w:t>
      </w:r>
      <w:r w:rsidRPr="004819BD">
        <w:rPr>
          <w:rFonts w:asciiTheme="minorHAnsi" w:hAnsiTheme="minorHAnsi" w:cs="Arial"/>
          <w:sz w:val="22"/>
          <w:szCs w:val="22"/>
        </w:rPr>
        <w:br/>
      </w:r>
    </w:p>
    <w:p w:rsidR="002D2E07" w:rsidRPr="004819BD" w:rsidRDefault="00197E4A" w:rsidP="004819BD">
      <w:pPr>
        <w:tabs>
          <w:tab w:val="left" w:pos="680"/>
          <w:tab w:val="left" w:pos="1360"/>
        </w:tabs>
        <w:rPr>
          <w:rFonts w:cs="Cambria"/>
          <w:color w:val="000000"/>
        </w:rPr>
      </w:pPr>
      <w:r w:rsidRPr="004819BD">
        <w:rPr>
          <w:b/>
        </w:rPr>
        <w:t xml:space="preserve">1 </w:t>
      </w:r>
      <w:r w:rsidR="00D507CA" w:rsidRPr="004819BD">
        <w:rPr>
          <w:b/>
        </w:rPr>
        <w:t>Værket</w:t>
      </w:r>
      <w:r w:rsidR="00303F38" w:rsidRPr="004819BD">
        <w:rPr>
          <w:b/>
        </w:rPr>
        <w:t xml:space="preserve"> </w:t>
      </w:r>
      <w:r w:rsidR="006E7126" w:rsidRPr="004819BD">
        <w:br/>
        <w:t xml:space="preserve">1.1. </w:t>
      </w:r>
      <w:r w:rsidR="0034564C" w:rsidRPr="004819BD">
        <w:t>Forfatteren</w:t>
      </w:r>
      <w:r w:rsidRPr="004819BD">
        <w:t xml:space="preserve"> overdrager </w:t>
      </w:r>
      <w:r w:rsidR="00FA5AAC">
        <w:t>U</w:t>
      </w:r>
      <w:r w:rsidRPr="004819BD">
        <w:t>ddannelse</w:t>
      </w:r>
      <w:r w:rsidR="00FA5AAC">
        <w:t>sstyrelsen</w:t>
      </w:r>
      <w:r w:rsidRPr="004819BD">
        <w:t xml:space="preserve"> eneretten til </w:t>
      </w:r>
      <w:r w:rsidR="002D2E07" w:rsidRPr="004819BD">
        <w:t xml:space="preserve">leveret indhold </w:t>
      </w:r>
      <w:r w:rsidR="002D2E07" w:rsidRPr="004819BD">
        <w:rPr>
          <w:rFonts w:cs="Cambria"/>
          <w:color w:val="000000"/>
        </w:rPr>
        <w:t xml:space="preserve">(herefter værket), der skal indgå i </w:t>
      </w:r>
      <w:r w:rsidR="00D507CA" w:rsidRPr="004819BD">
        <w:rPr>
          <w:rFonts w:cs="Cambria"/>
          <w:color w:val="000000"/>
        </w:rPr>
        <w:t>undervisningsmaterialet</w:t>
      </w:r>
    </w:p>
    <w:p w:rsidR="00D507CA" w:rsidRPr="004819BD" w:rsidRDefault="005D2E87" w:rsidP="004819BD">
      <w:pPr>
        <w:jc w:val="center"/>
      </w:pPr>
      <w:r w:rsidRPr="004819BD">
        <w:t>xx</w:t>
      </w:r>
    </w:p>
    <w:p w:rsidR="00F53EC0" w:rsidRPr="004819BD" w:rsidRDefault="00D507CA" w:rsidP="004819BD">
      <w:r w:rsidRPr="004819BD">
        <w:t>I det følgende benævnt udgivelsen.</w:t>
      </w:r>
    </w:p>
    <w:p w:rsidR="00A01001" w:rsidRPr="004819BD" w:rsidRDefault="007C73EF" w:rsidP="004819BD">
      <w:r w:rsidRPr="004819BD">
        <w:rPr>
          <w:b/>
        </w:rPr>
        <w:t>2</w:t>
      </w:r>
      <w:r w:rsidR="00D507CA" w:rsidRPr="004819BD">
        <w:rPr>
          <w:b/>
        </w:rPr>
        <w:t xml:space="preserve"> </w:t>
      </w:r>
      <w:r w:rsidR="00303F38" w:rsidRPr="004819BD">
        <w:rPr>
          <w:b/>
        </w:rPr>
        <w:t>O</w:t>
      </w:r>
      <w:r w:rsidR="00D507CA" w:rsidRPr="004819BD">
        <w:rPr>
          <w:b/>
        </w:rPr>
        <w:t>verdragelse af rettigheder</w:t>
      </w:r>
      <w:r w:rsidR="00AC4172" w:rsidRPr="004819BD">
        <w:br/>
      </w:r>
      <w:r w:rsidRPr="004819BD">
        <w:t xml:space="preserve">2.1. </w:t>
      </w:r>
      <w:r w:rsidR="0034564C" w:rsidRPr="004819BD">
        <w:t>Forfatteren</w:t>
      </w:r>
      <w:r w:rsidR="00303F38" w:rsidRPr="004819BD">
        <w:t xml:space="preserve"> overdrager </w:t>
      </w:r>
      <w:r w:rsidR="00FA5AAC">
        <w:t>U</w:t>
      </w:r>
      <w:r w:rsidRPr="004819BD">
        <w:t>ddanne</w:t>
      </w:r>
      <w:r w:rsidR="00FA5AAC">
        <w:t>lsesstyrelsen</w:t>
      </w:r>
      <w:r w:rsidRPr="004819BD">
        <w:t xml:space="preserve"> </w:t>
      </w:r>
      <w:r w:rsidR="00303F38" w:rsidRPr="004819BD">
        <w:t>eneretten til i trykt, printet og/eller digital form at lade værket fremstille, udgive, distribuere, sælge, udleje og udlåne, såvel i dets helhed som i uddrag, på alle platforme/medier</w:t>
      </w:r>
      <w:r w:rsidR="005D2E87" w:rsidRPr="004819BD">
        <w:t>.</w:t>
      </w:r>
      <w:r w:rsidR="0062620F" w:rsidRPr="004819BD">
        <w:br/>
        <w:t xml:space="preserve">2.2. </w:t>
      </w:r>
      <w:r w:rsidR="00A01001" w:rsidRPr="004819BD">
        <w:t>Benyttes værket i uddrag skal forfatter orienteres og den forståelsesmæssige sammenhæng bibeholdes.</w:t>
      </w:r>
      <w:r w:rsidR="00996A4C" w:rsidRPr="004819BD">
        <w:t xml:space="preserve"> </w:t>
      </w:r>
      <w:r w:rsidR="00AC4172" w:rsidRPr="004819BD">
        <w:br/>
      </w:r>
      <w:r w:rsidR="005D2E87" w:rsidRPr="004819BD">
        <w:rPr>
          <w:b/>
        </w:rPr>
        <w:br/>
      </w:r>
      <w:r w:rsidR="00A54FDB" w:rsidRPr="004819BD">
        <w:rPr>
          <w:b/>
        </w:rPr>
        <w:t>3</w:t>
      </w:r>
      <w:r w:rsidR="00197E4A" w:rsidRPr="004819BD">
        <w:rPr>
          <w:b/>
        </w:rPr>
        <w:t xml:space="preserve"> </w:t>
      </w:r>
      <w:r w:rsidR="00A01001" w:rsidRPr="004819BD">
        <w:rPr>
          <w:b/>
        </w:rPr>
        <w:t>Udarbejdelse af værket</w:t>
      </w:r>
      <w:r w:rsidR="00303F38" w:rsidRPr="004819BD">
        <w:t xml:space="preserve"> </w:t>
      </w:r>
      <w:r w:rsidR="006E7126" w:rsidRPr="004819BD">
        <w:br/>
      </w:r>
      <w:r w:rsidR="00A01001" w:rsidRPr="004819BD">
        <w:t xml:space="preserve">3.1. Arbejdet med værket påbegyndes </w:t>
      </w:r>
      <w:r w:rsidR="005D2E87" w:rsidRPr="004819BD">
        <w:t>xx</w:t>
      </w:r>
      <w:r w:rsidR="00A01001" w:rsidRPr="004819BD">
        <w:t xml:space="preserve"> </w:t>
      </w:r>
      <w:r w:rsidR="00A01001" w:rsidRPr="004819BD">
        <w:br/>
      </w:r>
      <w:r w:rsidR="00A54FDB" w:rsidRPr="004819BD">
        <w:t>3</w:t>
      </w:r>
      <w:r w:rsidR="00197E4A" w:rsidRPr="004819BD">
        <w:t>.</w:t>
      </w:r>
      <w:r w:rsidR="00AE61C2" w:rsidRPr="004819BD">
        <w:t>1</w:t>
      </w:r>
      <w:r w:rsidR="006E7126" w:rsidRPr="004819BD">
        <w:t xml:space="preserve">. </w:t>
      </w:r>
      <w:r w:rsidR="004819BD" w:rsidRPr="004819BD">
        <w:t>Fuldstændigt sætteklart manuskript inkl. indholdsfortegnelse, forord, billedtekster, litteraturliste og lignende samt reproduktionsegnede illustrationer lever</w:t>
      </w:r>
      <w:r w:rsidR="004819BD" w:rsidRPr="004819BD">
        <w:softHyphen/>
        <w:t>es af forfatteren til Uddannelse</w:t>
      </w:r>
      <w:r w:rsidR="00FA5AAC">
        <w:t>sstyrelsen</w:t>
      </w:r>
      <w:r w:rsidR="004819BD" w:rsidRPr="004819BD">
        <w:t xml:space="preserve"> uden udgift for dette. </w:t>
      </w:r>
      <w:r w:rsidR="00AC4172" w:rsidRPr="004819BD">
        <w:br/>
      </w:r>
      <w:r w:rsidR="00846A10" w:rsidRPr="004819BD">
        <w:t xml:space="preserve">3.2. </w:t>
      </w:r>
      <w:r w:rsidR="00FA5AAC">
        <w:t>U</w:t>
      </w:r>
      <w:r w:rsidR="00846A10" w:rsidRPr="004819BD">
        <w:t>ddannelse</w:t>
      </w:r>
      <w:r w:rsidR="00FA5AAC">
        <w:t>sstyrelsen</w:t>
      </w:r>
      <w:r w:rsidR="00846A10" w:rsidRPr="004819BD">
        <w:t xml:space="preserve"> bestemmer i </w:t>
      </w:r>
      <w:r w:rsidR="00441987" w:rsidRPr="004819BD">
        <w:t xml:space="preserve">samarbejde med forfatter </w:t>
      </w:r>
      <w:r w:rsidR="00846A10" w:rsidRPr="004819BD">
        <w:t>værkets udstyr, format og øvrige udseende - herunder omslag.</w:t>
      </w:r>
      <w:r w:rsidR="00AC4172" w:rsidRPr="004819BD">
        <w:br/>
      </w:r>
      <w:r w:rsidR="00A54FDB" w:rsidRPr="004819BD">
        <w:t>3</w:t>
      </w:r>
      <w:r w:rsidR="00846A10" w:rsidRPr="004819BD">
        <w:t>.3</w:t>
      </w:r>
      <w:r w:rsidR="00303F38" w:rsidRPr="004819BD">
        <w:t>.</w:t>
      </w:r>
      <w:r w:rsidR="00197E4A" w:rsidRPr="004819BD">
        <w:t xml:space="preserve"> </w:t>
      </w:r>
      <w:r w:rsidR="003A7402" w:rsidRPr="004819BD">
        <w:t>Værket anses for leveret ved endelig</w:t>
      </w:r>
      <w:r w:rsidR="00197E4A" w:rsidRPr="004819BD">
        <w:t xml:space="preserve"> godkendelse</w:t>
      </w:r>
      <w:r w:rsidR="003A7402" w:rsidRPr="004819BD">
        <w:t xml:space="preserve"> foretaget af </w:t>
      </w:r>
      <w:r w:rsidR="00FA5AAC">
        <w:t>U</w:t>
      </w:r>
      <w:r w:rsidR="00197E4A" w:rsidRPr="004819BD">
        <w:t>ddannelse</w:t>
      </w:r>
      <w:r w:rsidR="00FA5AAC">
        <w:t>sstyrelsen</w:t>
      </w:r>
      <w:r w:rsidR="00846A10" w:rsidRPr="004819BD">
        <w:t>.</w:t>
      </w:r>
      <w:r w:rsidR="00AC4172" w:rsidRPr="004819BD">
        <w:br/>
      </w:r>
      <w:r w:rsidR="00A54FDB" w:rsidRPr="004819BD">
        <w:t>3</w:t>
      </w:r>
      <w:r w:rsidR="00BC7F63" w:rsidRPr="004819BD">
        <w:t>.</w:t>
      </w:r>
      <w:r w:rsidR="00846A10" w:rsidRPr="004819BD">
        <w:t>4</w:t>
      </w:r>
      <w:r w:rsidR="006E7126" w:rsidRPr="004819BD">
        <w:t xml:space="preserve">. </w:t>
      </w:r>
      <w:r w:rsidR="00BC7F63" w:rsidRPr="004819BD">
        <w:t xml:space="preserve">Forfatter forpligter sig til at </w:t>
      </w:r>
      <w:r w:rsidR="005D2E87" w:rsidRPr="004819BD">
        <w:t xml:space="preserve">aflevere </w:t>
      </w:r>
      <w:r w:rsidR="00846A10" w:rsidRPr="004819BD">
        <w:t xml:space="preserve">værket </w:t>
      </w:r>
      <w:r w:rsidR="00AE61C2" w:rsidRPr="004819BD">
        <w:t xml:space="preserve">senest </w:t>
      </w:r>
      <w:r w:rsidR="005D2E87" w:rsidRPr="004819BD">
        <w:t>xx</w:t>
      </w:r>
      <w:r w:rsidR="00553A1C" w:rsidRPr="004819BD">
        <w:t>.</w:t>
      </w:r>
    </w:p>
    <w:p w:rsidR="00A01001" w:rsidRPr="004819BD" w:rsidRDefault="00A01001" w:rsidP="004819BD">
      <w:pPr>
        <w:rPr>
          <w:rFonts w:cs="Times New Roman"/>
        </w:rPr>
      </w:pPr>
      <w:r w:rsidRPr="004819BD">
        <w:rPr>
          <w:b/>
        </w:rPr>
        <w:t>4</w:t>
      </w:r>
      <w:r w:rsidR="003A7402" w:rsidRPr="004819BD">
        <w:rPr>
          <w:b/>
        </w:rPr>
        <w:t xml:space="preserve"> U</w:t>
      </w:r>
      <w:r w:rsidR="00F20AA8" w:rsidRPr="004819BD">
        <w:rPr>
          <w:b/>
        </w:rPr>
        <w:t>dgivelse</w:t>
      </w:r>
      <w:r w:rsidR="003A7402" w:rsidRPr="004819BD">
        <w:br/>
      </w:r>
      <w:r w:rsidRPr="004819BD">
        <w:t>4</w:t>
      </w:r>
      <w:r w:rsidR="003A7402" w:rsidRPr="004819BD">
        <w:t xml:space="preserve">.1. </w:t>
      </w:r>
      <w:r w:rsidR="004819BD" w:rsidRPr="004819BD">
        <w:t>Oplaget er foreløbig fastsat til xx eksemplarer. For første og følgende oplag og for senere udgavers oplag fastsæt</w:t>
      </w:r>
      <w:r w:rsidR="004819BD" w:rsidRPr="004819BD">
        <w:softHyphen/>
        <w:t>ter Uddannelse</w:t>
      </w:r>
      <w:r w:rsidR="00FA5AAC">
        <w:t>sstyrelsen</w:t>
      </w:r>
      <w:r w:rsidR="004819BD" w:rsidRPr="004819BD">
        <w:t xml:space="preserve"> den ende</w:t>
      </w:r>
      <w:r w:rsidR="004819BD" w:rsidRPr="004819BD">
        <w:softHyphen/>
        <w:t>lige størrelse.</w:t>
      </w:r>
      <w:r w:rsidR="004819BD" w:rsidRPr="004819BD">
        <w:br/>
        <w:t>4.</w:t>
      </w:r>
      <w:r w:rsidR="00FA5AAC">
        <w:t>2</w:t>
      </w:r>
      <w:r w:rsidR="004819BD" w:rsidRPr="004819BD">
        <w:t>.</w:t>
      </w:r>
      <w:r w:rsidR="00FA5AAC">
        <w:t xml:space="preserve"> U</w:t>
      </w:r>
      <w:r w:rsidR="003A7402" w:rsidRPr="004819BD">
        <w:t>ddannelse</w:t>
      </w:r>
      <w:r w:rsidR="00FA5AAC">
        <w:t>s</w:t>
      </w:r>
      <w:r w:rsidR="008917C4">
        <w:t>styrelsen</w:t>
      </w:r>
      <w:r w:rsidR="003A7402" w:rsidRPr="004819BD">
        <w:t xml:space="preserve"> forpligter sig til at udgive materialet inden 18 måneder fra forfatters aflevering; ellers går rettighederne tilbage til forfatter. Begge parter kan dog blive enige om en forlænget frist i denne sammenhæng.</w:t>
      </w:r>
      <w:r w:rsidR="004819BD" w:rsidRPr="004819BD">
        <w:br/>
      </w:r>
      <w:r w:rsidRPr="004819BD">
        <w:t>4</w:t>
      </w:r>
      <w:r w:rsidR="004819BD" w:rsidRPr="004819BD">
        <w:t>.</w:t>
      </w:r>
      <w:r w:rsidR="00FA5AAC">
        <w:t>3</w:t>
      </w:r>
      <w:r w:rsidR="003A7402" w:rsidRPr="004819BD">
        <w:t xml:space="preserve">. Gør </w:t>
      </w:r>
      <w:r w:rsidR="008917C4">
        <w:t>U</w:t>
      </w:r>
      <w:r w:rsidR="001E5979" w:rsidRPr="004819BD">
        <w:t>ddannelse</w:t>
      </w:r>
      <w:r w:rsidR="008917C4">
        <w:t>sstyrelsen</w:t>
      </w:r>
      <w:r w:rsidR="003A7402" w:rsidRPr="004819BD">
        <w:t xml:space="preserve"> ikke værket tilgængeligt</w:t>
      </w:r>
      <w:r w:rsidR="00FD0138">
        <w:t xml:space="preserve">, </w:t>
      </w:r>
      <w:r w:rsidR="003A7402" w:rsidRPr="004819BD">
        <w:t xml:space="preserve">kan forfatteren skriftligt give forlaget en frist på ikke under 30 dage til at opfylde forpligtelsen. Gør forlaget ikke det, kan forfatteren hæve aftalen med øjeblikkelig virkning. </w:t>
      </w:r>
      <w:r w:rsidR="003A7402" w:rsidRPr="004819BD">
        <w:br/>
      </w:r>
      <w:r w:rsidRPr="004819BD">
        <w:t>4</w:t>
      </w:r>
      <w:r w:rsidR="004819BD" w:rsidRPr="004819BD">
        <w:t>.</w:t>
      </w:r>
      <w:r w:rsidR="00FA5AAC">
        <w:t>4</w:t>
      </w:r>
      <w:r w:rsidR="003A7402" w:rsidRPr="004819BD">
        <w:t xml:space="preserve">. Hvis </w:t>
      </w:r>
      <w:r w:rsidR="008917C4">
        <w:t>U</w:t>
      </w:r>
      <w:r w:rsidR="003A7402" w:rsidRPr="004819BD">
        <w:t>ddannelse</w:t>
      </w:r>
      <w:r w:rsidR="008917C4">
        <w:t>sstyrelsen</w:t>
      </w:r>
      <w:r w:rsidR="003A7402" w:rsidRPr="004819BD">
        <w:t xml:space="preserve"> vurderer, at udgivelse af værket må opgives – uanset årsag –, kan aftalen med øjeblikkelig virkning opsiges skriftligt mod at honorere forfatteren for udført arbejde på tidspunktet for opsigelsen</w:t>
      </w:r>
      <w:r w:rsidR="00F20AA8" w:rsidRPr="004819BD">
        <w:t xml:space="preserve"> mod at lave en aftale med en tredje part om at gøre arbejdet færdigt</w:t>
      </w:r>
      <w:r w:rsidR="003A7402" w:rsidRPr="004819BD">
        <w:t xml:space="preserve">, dog således at honoraret </w:t>
      </w:r>
      <w:r w:rsidR="003A7402" w:rsidRPr="004819BD">
        <w:lastRenderedPageBreak/>
        <w:t>maksimalt kan andrage i alt 30.000 kr. for hele udgivelsen. Forfatteren er herudover ikke berettiget til yderligere dækning af tab eller anden erstatning eller godtgørelse.</w:t>
      </w:r>
      <w:r w:rsidR="00F20AA8" w:rsidRPr="004819BD">
        <w:rPr>
          <w:rFonts w:cs="Arial"/>
        </w:rPr>
        <w:t xml:space="preserve"> </w:t>
      </w:r>
    </w:p>
    <w:p w:rsidR="004819BD" w:rsidRPr="004819BD" w:rsidRDefault="00A01001" w:rsidP="004819BD">
      <w:pPr>
        <w:pStyle w:val="xmsonormal"/>
        <w:spacing w:line="276" w:lineRule="auto"/>
        <w:rPr>
          <w:rFonts w:asciiTheme="minorHAnsi" w:hAnsiTheme="minorHAnsi"/>
          <w:sz w:val="22"/>
          <w:szCs w:val="22"/>
          <w:lang w:val="da-DK"/>
        </w:rPr>
      </w:pPr>
      <w:r w:rsidRPr="004819BD">
        <w:rPr>
          <w:rFonts w:asciiTheme="minorHAnsi" w:hAnsiTheme="minorHAnsi"/>
          <w:b/>
          <w:sz w:val="22"/>
          <w:szCs w:val="22"/>
          <w:lang w:val="da-DK"/>
        </w:rPr>
        <w:t xml:space="preserve">5 </w:t>
      </w:r>
      <w:r w:rsidR="00197E4A" w:rsidRPr="004819BD">
        <w:rPr>
          <w:rFonts w:asciiTheme="minorHAnsi" w:hAnsiTheme="minorHAnsi"/>
          <w:b/>
          <w:sz w:val="22"/>
          <w:szCs w:val="22"/>
          <w:lang w:val="da-DK"/>
        </w:rPr>
        <w:t>Forfatterhonorar</w:t>
      </w:r>
      <w:r w:rsidR="00D507CA" w:rsidRPr="004819BD">
        <w:rPr>
          <w:rFonts w:asciiTheme="minorHAnsi" w:hAnsiTheme="minorHAnsi"/>
          <w:sz w:val="22"/>
          <w:szCs w:val="22"/>
          <w:lang w:val="da-DK"/>
        </w:rPr>
        <w:br/>
      </w:r>
      <w:r w:rsidRPr="004819BD">
        <w:rPr>
          <w:rFonts w:asciiTheme="minorHAnsi" w:hAnsiTheme="minorHAnsi"/>
          <w:sz w:val="22"/>
          <w:szCs w:val="22"/>
          <w:lang w:val="da-DK"/>
        </w:rPr>
        <w:t>5</w:t>
      </w:r>
      <w:r w:rsidR="006A5562" w:rsidRPr="004819BD">
        <w:rPr>
          <w:rFonts w:asciiTheme="minorHAnsi" w:hAnsiTheme="minorHAnsi"/>
          <w:sz w:val="22"/>
          <w:szCs w:val="22"/>
          <w:lang w:val="da-DK"/>
        </w:rPr>
        <w:t xml:space="preserve">.1. </w:t>
      </w:r>
      <w:r w:rsidR="00A84502" w:rsidRPr="004819BD">
        <w:rPr>
          <w:rFonts w:asciiTheme="minorHAnsi" w:hAnsiTheme="minorHAnsi"/>
          <w:sz w:val="22"/>
          <w:szCs w:val="22"/>
          <w:lang w:val="da-DK"/>
        </w:rPr>
        <w:t xml:space="preserve">Forfatteren modtager honorar ud fra antallet af producerede </w:t>
      </w:r>
      <w:r w:rsidRPr="004819BD">
        <w:rPr>
          <w:rFonts w:asciiTheme="minorHAnsi" w:hAnsiTheme="minorHAnsi"/>
          <w:sz w:val="22"/>
          <w:szCs w:val="22"/>
          <w:lang w:val="da-DK"/>
        </w:rPr>
        <w:t>normal</w:t>
      </w:r>
      <w:r w:rsidR="00A84502" w:rsidRPr="004819BD">
        <w:rPr>
          <w:rFonts w:asciiTheme="minorHAnsi" w:hAnsiTheme="minorHAnsi"/>
          <w:sz w:val="22"/>
          <w:szCs w:val="22"/>
          <w:lang w:val="da-DK"/>
        </w:rPr>
        <w:t xml:space="preserve">sider. Grundsatsen </w:t>
      </w:r>
      <w:r w:rsidR="003D6B4E" w:rsidRPr="004819BD">
        <w:rPr>
          <w:rFonts w:asciiTheme="minorHAnsi" w:hAnsiTheme="minorHAnsi"/>
          <w:sz w:val="22"/>
          <w:szCs w:val="22"/>
          <w:lang w:val="da-DK"/>
        </w:rPr>
        <w:t>er 500 kr. for det der vurderes at svare til en normalside</w:t>
      </w:r>
      <w:r w:rsidR="00F87884" w:rsidRPr="004819BD">
        <w:rPr>
          <w:rFonts w:asciiTheme="minorHAnsi" w:hAnsiTheme="minorHAnsi"/>
          <w:sz w:val="22"/>
          <w:szCs w:val="22"/>
          <w:lang w:val="da-DK"/>
        </w:rPr>
        <w:t xml:space="preserve">, hvor en </w:t>
      </w:r>
      <w:r w:rsidR="003D6B4E" w:rsidRPr="004819BD">
        <w:rPr>
          <w:rFonts w:asciiTheme="minorHAnsi" w:hAnsiTheme="minorHAnsi"/>
          <w:sz w:val="22"/>
          <w:szCs w:val="22"/>
          <w:lang w:val="da-DK"/>
        </w:rPr>
        <w:t>normalside defineres som 2</w:t>
      </w:r>
      <w:r w:rsidR="006721BD" w:rsidRPr="004819BD">
        <w:rPr>
          <w:rFonts w:asciiTheme="minorHAnsi" w:hAnsiTheme="minorHAnsi"/>
          <w:sz w:val="22"/>
          <w:szCs w:val="22"/>
          <w:lang w:val="da-DK"/>
        </w:rPr>
        <w:t>.</w:t>
      </w:r>
      <w:r w:rsidR="005351B1">
        <w:rPr>
          <w:rFonts w:asciiTheme="minorHAnsi" w:hAnsiTheme="minorHAnsi"/>
          <w:sz w:val="22"/>
          <w:szCs w:val="22"/>
          <w:lang w:val="da-DK"/>
        </w:rPr>
        <w:t>3</w:t>
      </w:r>
      <w:r w:rsidR="003D6B4E" w:rsidRPr="004819BD">
        <w:rPr>
          <w:rFonts w:asciiTheme="minorHAnsi" w:hAnsiTheme="minorHAnsi"/>
          <w:sz w:val="22"/>
          <w:szCs w:val="22"/>
          <w:lang w:val="da-DK"/>
        </w:rPr>
        <w:t xml:space="preserve">00 anslag inkl. </w:t>
      </w:r>
      <w:r w:rsidR="001F2F1A" w:rsidRPr="004819BD">
        <w:rPr>
          <w:rFonts w:asciiTheme="minorHAnsi" w:hAnsiTheme="minorHAnsi"/>
          <w:sz w:val="22"/>
          <w:szCs w:val="22"/>
          <w:lang w:val="da-DK"/>
        </w:rPr>
        <w:t>mellemrum. Kildetekster indgår ikke i sidetallet.</w:t>
      </w:r>
      <w:r w:rsidR="001F2F1A" w:rsidRPr="004819BD">
        <w:rPr>
          <w:rFonts w:asciiTheme="minorHAnsi" w:hAnsiTheme="minorHAnsi"/>
          <w:sz w:val="22"/>
          <w:szCs w:val="22"/>
          <w:lang w:val="da-DK"/>
        </w:rPr>
        <w:br/>
        <w:t>5.2. I</w:t>
      </w:r>
      <w:r w:rsidR="003D6B4E" w:rsidRPr="004819BD">
        <w:rPr>
          <w:rFonts w:asciiTheme="minorHAnsi" w:hAnsiTheme="minorHAnsi"/>
          <w:sz w:val="22"/>
          <w:szCs w:val="22"/>
          <w:lang w:val="da-DK"/>
        </w:rPr>
        <w:t>llustrationer</w:t>
      </w:r>
      <w:r w:rsidR="001F2F1A" w:rsidRPr="004819BD">
        <w:rPr>
          <w:rFonts w:asciiTheme="minorHAnsi" w:hAnsiTheme="minorHAnsi"/>
          <w:sz w:val="22"/>
          <w:szCs w:val="22"/>
          <w:lang w:val="da-DK"/>
        </w:rPr>
        <w:t xml:space="preserve"> og skitser til grafiske elementer</w:t>
      </w:r>
      <w:r w:rsidR="00832246" w:rsidRPr="004819BD">
        <w:rPr>
          <w:rFonts w:asciiTheme="minorHAnsi" w:hAnsiTheme="minorHAnsi"/>
          <w:sz w:val="22"/>
          <w:szCs w:val="22"/>
          <w:lang w:val="da-DK"/>
        </w:rPr>
        <w:t xml:space="preserve"> leveret af forfatteren</w:t>
      </w:r>
      <w:r w:rsidR="003D6B4E" w:rsidRPr="004819BD">
        <w:rPr>
          <w:rFonts w:asciiTheme="minorHAnsi" w:hAnsiTheme="minorHAnsi"/>
          <w:sz w:val="22"/>
          <w:szCs w:val="22"/>
          <w:lang w:val="da-DK"/>
        </w:rPr>
        <w:t xml:space="preserve"> tæller </w:t>
      </w:r>
      <w:r w:rsidR="00EF473B" w:rsidRPr="004819BD">
        <w:rPr>
          <w:rFonts w:asciiTheme="minorHAnsi" w:hAnsiTheme="minorHAnsi"/>
          <w:sz w:val="22"/>
          <w:szCs w:val="22"/>
          <w:lang w:val="da-DK"/>
        </w:rPr>
        <w:t>55</w:t>
      </w:r>
      <w:r w:rsidR="003D6B4E" w:rsidRPr="004819BD">
        <w:rPr>
          <w:rFonts w:asciiTheme="minorHAnsi" w:hAnsiTheme="minorHAnsi"/>
          <w:sz w:val="22"/>
          <w:szCs w:val="22"/>
          <w:lang w:val="da-DK"/>
        </w:rPr>
        <w:t xml:space="preserve">0 anslag. </w:t>
      </w:r>
      <w:r w:rsidR="001F2F1A" w:rsidRPr="004819BD">
        <w:rPr>
          <w:rFonts w:asciiTheme="minorHAnsi" w:hAnsiTheme="minorHAnsi"/>
          <w:sz w:val="22"/>
          <w:szCs w:val="22"/>
          <w:lang w:val="da-DK"/>
        </w:rPr>
        <w:br/>
      </w:r>
      <w:r w:rsidR="00EC44F7" w:rsidRPr="004819BD">
        <w:rPr>
          <w:rFonts w:asciiTheme="minorHAnsi" w:hAnsiTheme="minorHAnsi"/>
          <w:sz w:val="22"/>
          <w:szCs w:val="22"/>
          <w:lang w:val="da-DK"/>
        </w:rPr>
        <w:t>5.</w:t>
      </w:r>
      <w:r w:rsidR="005D2E87" w:rsidRPr="004819BD">
        <w:rPr>
          <w:rFonts w:asciiTheme="minorHAnsi" w:hAnsiTheme="minorHAnsi"/>
          <w:sz w:val="22"/>
          <w:szCs w:val="22"/>
          <w:lang w:val="da-DK"/>
        </w:rPr>
        <w:t>3</w:t>
      </w:r>
      <w:r w:rsidR="00EC44F7" w:rsidRPr="004819BD">
        <w:rPr>
          <w:rFonts w:asciiTheme="minorHAnsi" w:hAnsiTheme="minorHAnsi"/>
          <w:sz w:val="22"/>
          <w:szCs w:val="22"/>
          <w:lang w:val="da-DK"/>
        </w:rPr>
        <w:t xml:space="preserve">. </w:t>
      </w:r>
      <w:r w:rsidR="00B51CA5" w:rsidRPr="004819BD">
        <w:rPr>
          <w:rFonts w:asciiTheme="minorHAnsi" w:hAnsiTheme="minorHAnsi" w:cs="Arial"/>
          <w:color w:val="1A1A1A"/>
          <w:sz w:val="22"/>
          <w:szCs w:val="22"/>
          <w:lang w:val="da-DK"/>
        </w:rPr>
        <w:t>Q</w:t>
      </w:r>
      <w:r w:rsidR="00EC44F7" w:rsidRPr="004819BD">
        <w:rPr>
          <w:rFonts w:asciiTheme="minorHAnsi" w:hAnsiTheme="minorHAnsi" w:cs="Arial"/>
          <w:color w:val="1A1A1A"/>
          <w:sz w:val="22"/>
          <w:szCs w:val="22"/>
          <w:lang w:val="da-DK"/>
        </w:rPr>
        <w:t>uizzer, tests, øvelser</w:t>
      </w:r>
      <w:r w:rsidR="00B51CA5" w:rsidRPr="004819BD">
        <w:rPr>
          <w:rFonts w:asciiTheme="minorHAnsi" w:hAnsiTheme="minorHAnsi" w:cs="Arial"/>
          <w:color w:val="1A1A1A"/>
          <w:sz w:val="22"/>
          <w:szCs w:val="22"/>
          <w:lang w:val="da-DK"/>
        </w:rPr>
        <w:t>,</w:t>
      </w:r>
      <w:r w:rsidR="00EC44F7" w:rsidRPr="004819BD">
        <w:rPr>
          <w:rFonts w:asciiTheme="minorHAnsi" w:hAnsiTheme="minorHAnsi" w:cs="Arial"/>
          <w:color w:val="1A1A1A"/>
          <w:sz w:val="22"/>
          <w:szCs w:val="22"/>
          <w:lang w:val="da-DK"/>
        </w:rPr>
        <w:t xml:space="preserve"> læringsspil</w:t>
      </w:r>
      <w:r w:rsidR="00B51CA5" w:rsidRPr="004819BD">
        <w:rPr>
          <w:rFonts w:asciiTheme="minorHAnsi" w:hAnsiTheme="minorHAnsi" w:cs="Arial"/>
          <w:color w:val="1A1A1A"/>
          <w:sz w:val="22"/>
          <w:szCs w:val="22"/>
          <w:lang w:val="da-DK"/>
        </w:rPr>
        <w:t xml:space="preserve"> og lignende elevaktiverende elementer indgår som en samlet del af værket. </w:t>
      </w:r>
      <w:r w:rsidR="00EC44F7" w:rsidRPr="004819BD">
        <w:rPr>
          <w:rFonts w:asciiTheme="minorHAnsi" w:hAnsiTheme="minorHAnsi" w:cs="Arial"/>
          <w:color w:val="1A1A1A"/>
          <w:sz w:val="22"/>
          <w:szCs w:val="22"/>
          <w:lang w:val="da-DK"/>
        </w:rPr>
        <w:br/>
      </w:r>
      <w:r w:rsidRPr="004819BD">
        <w:rPr>
          <w:rFonts w:asciiTheme="minorHAnsi" w:hAnsiTheme="minorHAnsi"/>
          <w:sz w:val="22"/>
          <w:szCs w:val="22"/>
          <w:lang w:val="da-DK"/>
        </w:rPr>
        <w:t>5</w:t>
      </w:r>
      <w:r w:rsidR="006A5562" w:rsidRPr="004819BD">
        <w:rPr>
          <w:rFonts w:asciiTheme="minorHAnsi" w:hAnsiTheme="minorHAnsi"/>
          <w:sz w:val="22"/>
          <w:szCs w:val="22"/>
          <w:lang w:val="da-DK"/>
        </w:rPr>
        <w:t>.</w:t>
      </w:r>
      <w:r w:rsidR="005D2E87" w:rsidRPr="004819BD">
        <w:rPr>
          <w:rFonts w:asciiTheme="minorHAnsi" w:hAnsiTheme="minorHAnsi"/>
          <w:sz w:val="22"/>
          <w:szCs w:val="22"/>
          <w:lang w:val="da-DK"/>
        </w:rPr>
        <w:t>4</w:t>
      </w:r>
      <w:r w:rsidR="006A5562" w:rsidRPr="004819BD">
        <w:rPr>
          <w:rFonts w:asciiTheme="minorHAnsi" w:hAnsiTheme="minorHAnsi"/>
          <w:sz w:val="22"/>
          <w:szCs w:val="22"/>
          <w:lang w:val="da-DK"/>
        </w:rPr>
        <w:t xml:space="preserve">. </w:t>
      </w:r>
      <w:r w:rsidR="009611A8" w:rsidRPr="004819BD">
        <w:rPr>
          <w:rFonts w:asciiTheme="minorHAnsi" w:hAnsiTheme="minorHAnsi"/>
          <w:sz w:val="22"/>
          <w:szCs w:val="22"/>
          <w:lang w:val="da-DK"/>
        </w:rPr>
        <w:t xml:space="preserve">I tillæg </w:t>
      </w:r>
      <w:r w:rsidR="00EF473B" w:rsidRPr="004819BD">
        <w:rPr>
          <w:rFonts w:asciiTheme="minorHAnsi" w:hAnsiTheme="minorHAnsi"/>
          <w:sz w:val="22"/>
          <w:szCs w:val="22"/>
          <w:lang w:val="da-DK"/>
        </w:rPr>
        <w:t xml:space="preserve">til grundsatsen </w:t>
      </w:r>
      <w:r w:rsidR="005D2E87" w:rsidRPr="004819BD">
        <w:rPr>
          <w:rFonts w:asciiTheme="minorHAnsi" w:hAnsiTheme="minorHAnsi"/>
          <w:sz w:val="22"/>
          <w:szCs w:val="22"/>
          <w:lang w:val="da-DK"/>
        </w:rPr>
        <w:t>kan der for ikke-</w:t>
      </w:r>
      <w:proofErr w:type="gramStart"/>
      <w:r w:rsidR="005D2E87" w:rsidRPr="004819BD">
        <w:rPr>
          <w:rFonts w:asciiTheme="minorHAnsi" w:hAnsiTheme="minorHAnsi"/>
          <w:sz w:val="22"/>
          <w:szCs w:val="22"/>
          <w:lang w:val="da-DK"/>
        </w:rPr>
        <w:t>grønlandsk sproget</w:t>
      </w:r>
      <w:proofErr w:type="gramEnd"/>
      <w:r w:rsidR="005D2E87" w:rsidRPr="004819BD">
        <w:rPr>
          <w:rFonts w:asciiTheme="minorHAnsi" w:hAnsiTheme="minorHAnsi"/>
          <w:sz w:val="22"/>
          <w:szCs w:val="22"/>
          <w:lang w:val="da-DK"/>
        </w:rPr>
        <w:t xml:space="preserve"> materiale </w:t>
      </w:r>
      <w:r w:rsidR="009F0570" w:rsidRPr="004819BD">
        <w:rPr>
          <w:rFonts w:asciiTheme="minorHAnsi" w:hAnsiTheme="minorHAnsi"/>
          <w:sz w:val="22"/>
          <w:szCs w:val="22"/>
          <w:lang w:val="da-DK"/>
        </w:rPr>
        <w:t xml:space="preserve">aftales </w:t>
      </w:r>
      <w:r w:rsidR="00EF473B" w:rsidRPr="004819BD">
        <w:rPr>
          <w:rFonts w:asciiTheme="minorHAnsi" w:hAnsiTheme="minorHAnsi"/>
          <w:sz w:val="22"/>
          <w:szCs w:val="22"/>
          <w:lang w:val="da-DK"/>
        </w:rPr>
        <w:t xml:space="preserve">yderligere </w:t>
      </w:r>
      <w:r w:rsidR="009F0570" w:rsidRPr="004819BD">
        <w:rPr>
          <w:rFonts w:asciiTheme="minorHAnsi" w:hAnsiTheme="minorHAnsi"/>
          <w:sz w:val="22"/>
          <w:szCs w:val="22"/>
          <w:lang w:val="da-DK"/>
        </w:rPr>
        <w:t>honorering</w:t>
      </w:r>
      <w:r w:rsidR="00EF473B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913762" w:rsidRPr="004819BD">
        <w:rPr>
          <w:rFonts w:asciiTheme="minorHAnsi" w:hAnsiTheme="minorHAnsi"/>
          <w:sz w:val="22"/>
          <w:szCs w:val="22"/>
          <w:lang w:val="da-DK"/>
        </w:rPr>
        <w:t>på</w:t>
      </w:r>
      <w:r w:rsidR="00EF473B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9F0570" w:rsidRPr="004819BD">
        <w:rPr>
          <w:rFonts w:asciiTheme="minorHAnsi" w:hAnsiTheme="minorHAnsi"/>
          <w:sz w:val="22"/>
          <w:szCs w:val="22"/>
          <w:lang w:val="da-DK"/>
        </w:rPr>
        <w:t xml:space="preserve">50 kr. per normalside 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>for andetsprogspædagogisk</w:t>
      </w:r>
      <w:r w:rsidR="009611A8" w:rsidRPr="004819BD">
        <w:rPr>
          <w:rFonts w:asciiTheme="minorHAnsi" w:hAnsiTheme="minorHAnsi"/>
          <w:sz w:val="22"/>
          <w:szCs w:val="22"/>
          <w:lang w:val="da-DK"/>
        </w:rPr>
        <w:t>e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8654F5" w:rsidRPr="004819BD">
        <w:rPr>
          <w:rFonts w:asciiTheme="minorHAnsi" w:hAnsiTheme="minorHAnsi"/>
          <w:sz w:val="22"/>
          <w:szCs w:val="22"/>
          <w:lang w:val="da-DK"/>
        </w:rPr>
        <w:t>tiltag så som</w:t>
      </w:r>
      <w:r w:rsidR="009611A8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9F0570" w:rsidRPr="004819BD">
        <w:rPr>
          <w:rFonts w:asciiTheme="minorHAnsi" w:hAnsiTheme="minorHAnsi"/>
          <w:sz w:val="22"/>
          <w:szCs w:val="22"/>
          <w:lang w:val="da-DK"/>
        </w:rPr>
        <w:t>gennemgående oversættelse af</w:t>
      </w:r>
      <w:r w:rsidR="004444D3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EF473B" w:rsidRPr="004819BD">
        <w:rPr>
          <w:rFonts w:asciiTheme="minorHAnsi" w:hAnsiTheme="minorHAnsi"/>
          <w:sz w:val="22"/>
          <w:szCs w:val="22"/>
          <w:lang w:val="da-DK"/>
        </w:rPr>
        <w:t xml:space="preserve">relevante begrebsforklaringer 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>til grønlandsk</w:t>
      </w:r>
      <w:r w:rsidR="00913762" w:rsidRPr="004819BD">
        <w:rPr>
          <w:rFonts w:asciiTheme="minorHAnsi" w:hAnsiTheme="minorHAnsi"/>
          <w:sz w:val="22"/>
          <w:szCs w:val="22"/>
          <w:lang w:val="da-DK"/>
        </w:rPr>
        <w:t>,</w:t>
      </w:r>
      <w:r w:rsidR="00345100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9F0570" w:rsidRPr="004819BD">
        <w:rPr>
          <w:rFonts w:asciiTheme="minorHAnsi" w:hAnsiTheme="minorHAnsi"/>
          <w:sz w:val="22"/>
          <w:szCs w:val="22"/>
          <w:lang w:val="da-DK"/>
        </w:rPr>
        <w:t xml:space="preserve">levering af </w:t>
      </w:r>
      <w:r w:rsidR="00345100" w:rsidRPr="004819BD">
        <w:rPr>
          <w:rFonts w:asciiTheme="minorHAnsi" w:hAnsiTheme="minorHAnsi"/>
          <w:sz w:val="22"/>
          <w:szCs w:val="22"/>
          <w:lang w:val="da-DK"/>
        </w:rPr>
        <w:t>tosproget materiale</w:t>
      </w:r>
      <w:r w:rsidR="00913762" w:rsidRPr="004819BD">
        <w:rPr>
          <w:rFonts w:asciiTheme="minorHAnsi" w:hAnsiTheme="minorHAnsi"/>
          <w:sz w:val="22"/>
          <w:szCs w:val="22"/>
          <w:lang w:val="da-DK"/>
        </w:rPr>
        <w:t xml:space="preserve"> og øvelser med grønlandske termer og billeder. Tillægget påregnes alle værkets sider.</w:t>
      </w:r>
      <w:r w:rsidR="00913762" w:rsidRPr="004819BD">
        <w:rPr>
          <w:rFonts w:asciiTheme="minorHAnsi" w:hAnsiTheme="minorHAnsi"/>
          <w:sz w:val="22"/>
          <w:szCs w:val="22"/>
          <w:lang w:val="da-DK"/>
        </w:rPr>
        <w:br/>
      </w:r>
      <w:r w:rsidRPr="004819BD">
        <w:rPr>
          <w:rFonts w:asciiTheme="minorHAnsi" w:hAnsiTheme="minorHAnsi"/>
          <w:sz w:val="22"/>
          <w:szCs w:val="22"/>
          <w:lang w:val="da-DK"/>
        </w:rPr>
        <w:t>5</w:t>
      </w:r>
      <w:r w:rsidR="00EF473B" w:rsidRPr="004819BD">
        <w:rPr>
          <w:rFonts w:asciiTheme="minorHAnsi" w:hAnsiTheme="minorHAnsi"/>
          <w:sz w:val="22"/>
          <w:szCs w:val="22"/>
          <w:lang w:val="da-DK"/>
        </w:rPr>
        <w:t>.</w:t>
      </w:r>
      <w:r w:rsidR="005D2E87" w:rsidRPr="004819BD">
        <w:rPr>
          <w:rFonts w:asciiTheme="minorHAnsi" w:hAnsiTheme="minorHAnsi"/>
          <w:sz w:val="22"/>
          <w:szCs w:val="22"/>
          <w:lang w:val="da-DK"/>
        </w:rPr>
        <w:t>5</w:t>
      </w:r>
      <w:r w:rsidR="006A5562" w:rsidRPr="004819BD">
        <w:rPr>
          <w:rFonts w:asciiTheme="minorHAnsi" w:hAnsiTheme="minorHAnsi"/>
          <w:sz w:val="22"/>
          <w:szCs w:val="22"/>
          <w:lang w:val="da-DK"/>
        </w:rPr>
        <w:t xml:space="preserve">. 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>Værket</w:t>
      </w:r>
      <w:r w:rsidR="00486844" w:rsidRPr="004819BD">
        <w:rPr>
          <w:rFonts w:asciiTheme="minorHAnsi" w:hAnsiTheme="minorHAnsi"/>
          <w:sz w:val="22"/>
          <w:szCs w:val="22"/>
          <w:lang w:val="da-DK"/>
        </w:rPr>
        <w:t xml:space="preserve"> honoreres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913762" w:rsidRPr="004819BD">
        <w:rPr>
          <w:rFonts w:asciiTheme="minorHAnsi" w:hAnsiTheme="minorHAnsi"/>
          <w:sz w:val="22"/>
          <w:szCs w:val="22"/>
          <w:lang w:val="da-DK"/>
        </w:rPr>
        <w:t xml:space="preserve">således med 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>i alt</w:t>
      </w:r>
      <w:r w:rsidR="00486E33" w:rsidRPr="004819BD">
        <w:rPr>
          <w:rFonts w:asciiTheme="minorHAnsi" w:hAnsiTheme="minorHAnsi"/>
          <w:sz w:val="22"/>
          <w:szCs w:val="22"/>
          <w:lang w:val="da-DK"/>
        </w:rPr>
        <w:t xml:space="preserve"> med </w:t>
      </w:r>
      <w:r w:rsidR="005D2E87" w:rsidRPr="004819BD">
        <w:rPr>
          <w:rFonts w:asciiTheme="minorHAnsi" w:hAnsiTheme="minorHAnsi"/>
          <w:sz w:val="22"/>
          <w:szCs w:val="22"/>
          <w:lang w:val="da-DK"/>
        </w:rPr>
        <w:t>xx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kr. per normalside</w:t>
      </w:r>
      <w:r w:rsidR="00913762" w:rsidRPr="004819BD">
        <w:rPr>
          <w:rFonts w:asciiTheme="minorHAnsi" w:hAnsiTheme="minorHAnsi"/>
          <w:sz w:val="22"/>
          <w:szCs w:val="22"/>
          <w:lang w:val="da-DK"/>
        </w:rPr>
        <w:t xml:space="preserve">. </w:t>
      </w:r>
      <w:r w:rsidR="003F5789" w:rsidRPr="004819BD">
        <w:rPr>
          <w:rFonts w:asciiTheme="minorHAnsi" w:hAnsiTheme="minorHAnsi"/>
          <w:sz w:val="22"/>
          <w:szCs w:val="22"/>
          <w:lang w:val="da-DK"/>
        </w:rPr>
        <w:br/>
      </w:r>
      <w:r w:rsidRPr="004819BD">
        <w:rPr>
          <w:rFonts w:asciiTheme="minorHAnsi" w:hAnsiTheme="minorHAnsi"/>
          <w:sz w:val="22"/>
          <w:szCs w:val="22"/>
          <w:lang w:val="da-DK"/>
        </w:rPr>
        <w:t>5</w:t>
      </w:r>
      <w:r w:rsidR="00EF473B" w:rsidRPr="004819BD">
        <w:rPr>
          <w:rFonts w:asciiTheme="minorHAnsi" w:hAnsiTheme="minorHAnsi"/>
          <w:sz w:val="22"/>
          <w:szCs w:val="22"/>
          <w:lang w:val="da-DK"/>
        </w:rPr>
        <w:t>.</w:t>
      </w:r>
      <w:r w:rsidR="005D2E87" w:rsidRPr="004819BD">
        <w:rPr>
          <w:rFonts w:asciiTheme="minorHAnsi" w:hAnsiTheme="minorHAnsi"/>
          <w:sz w:val="22"/>
          <w:szCs w:val="22"/>
          <w:lang w:val="da-DK"/>
        </w:rPr>
        <w:t>6</w:t>
      </w:r>
      <w:r w:rsidR="003F5789" w:rsidRPr="004819BD">
        <w:rPr>
          <w:rFonts w:asciiTheme="minorHAnsi" w:hAnsiTheme="minorHAnsi"/>
          <w:sz w:val="22"/>
          <w:szCs w:val="22"/>
          <w:lang w:val="da-DK"/>
        </w:rPr>
        <w:t xml:space="preserve">. </w:t>
      </w:r>
      <w:r w:rsidR="0034564C" w:rsidRPr="004819BD">
        <w:rPr>
          <w:rFonts w:asciiTheme="minorHAnsi" w:hAnsiTheme="minorHAnsi"/>
          <w:sz w:val="22"/>
          <w:szCs w:val="22"/>
          <w:lang w:val="da-DK"/>
        </w:rPr>
        <w:t>Forfatteren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3F5789" w:rsidRPr="004819BD">
        <w:rPr>
          <w:rFonts w:asciiTheme="minorHAnsi" w:hAnsiTheme="minorHAnsi"/>
          <w:sz w:val="22"/>
          <w:szCs w:val="22"/>
          <w:lang w:val="da-DK"/>
        </w:rPr>
        <w:t>estimerer værket til at udgøre</w:t>
      </w:r>
      <w:r w:rsidR="00913762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5D2E87" w:rsidRPr="004819BD">
        <w:rPr>
          <w:rFonts w:asciiTheme="minorHAnsi" w:hAnsiTheme="minorHAnsi"/>
          <w:sz w:val="22"/>
          <w:szCs w:val="22"/>
          <w:lang w:val="da-DK"/>
        </w:rPr>
        <w:t>xx</w:t>
      </w:r>
      <w:r w:rsidR="003D6B4E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3F5789" w:rsidRPr="004819BD">
        <w:rPr>
          <w:rFonts w:asciiTheme="minorHAnsi" w:hAnsiTheme="minorHAnsi"/>
          <w:sz w:val="22"/>
          <w:szCs w:val="22"/>
          <w:lang w:val="da-DK"/>
        </w:rPr>
        <w:t>normal</w:t>
      </w:r>
      <w:r w:rsidR="003D6B4E" w:rsidRPr="004819BD">
        <w:rPr>
          <w:rFonts w:asciiTheme="minorHAnsi" w:hAnsiTheme="minorHAnsi"/>
          <w:sz w:val="22"/>
          <w:szCs w:val="22"/>
          <w:lang w:val="da-DK"/>
        </w:rPr>
        <w:t>sider</w:t>
      </w:r>
      <w:r w:rsidR="00913762" w:rsidRPr="004819BD">
        <w:rPr>
          <w:rFonts w:asciiTheme="minorHAnsi" w:hAnsiTheme="minorHAnsi"/>
          <w:sz w:val="22"/>
          <w:szCs w:val="22"/>
          <w:lang w:val="da-DK"/>
        </w:rPr>
        <w:t xml:space="preserve"> alt inklusiv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. </w:t>
      </w:r>
      <w:r w:rsidR="005F2957" w:rsidRPr="004819BD">
        <w:rPr>
          <w:rFonts w:asciiTheme="minorHAnsi" w:hAnsiTheme="minorHAnsi"/>
          <w:sz w:val="22"/>
          <w:szCs w:val="22"/>
          <w:lang w:val="da-DK"/>
        </w:rPr>
        <w:t xml:space="preserve">Det estimerede honorar udgør </w:t>
      </w:r>
      <w:r w:rsidR="005D2E87" w:rsidRPr="004819BD">
        <w:rPr>
          <w:rFonts w:asciiTheme="minorHAnsi" w:hAnsiTheme="minorHAnsi"/>
          <w:sz w:val="22"/>
          <w:szCs w:val="22"/>
          <w:lang w:val="da-DK"/>
        </w:rPr>
        <w:t>xx</w:t>
      </w:r>
      <w:r w:rsidR="005F2957" w:rsidRPr="004819BD">
        <w:rPr>
          <w:rFonts w:asciiTheme="minorHAnsi" w:hAnsiTheme="minorHAnsi"/>
          <w:sz w:val="22"/>
          <w:szCs w:val="22"/>
          <w:lang w:val="da-DK"/>
        </w:rPr>
        <w:t xml:space="preserve"> kr. </w:t>
      </w:r>
      <w:r w:rsidR="00AC4172" w:rsidRPr="004819BD">
        <w:rPr>
          <w:rFonts w:asciiTheme="minorHAnsi" w:hAnsiTheme="minorHAnsi"/>
          <w:sz w:val="22"/>
          <w:szCs w:val="22"/>
          <w:lang w:val="da-DK"/>
        </w:rPr>
        <w:br/>
      </w:r>
      <w:r w:rsidRPr="004819BD">
        <w:rPr>
          <w:rFonts w:asciiTheme="minorHAnsi" w:hAnsiTheme="minorHAnsi"/>
          <w:sz w:val="22"/>
          <w:szCs w:val="22"/>
          <w:lang w:val="da-DK"/>
        </w:rPr>
        <w:t>5</w:t>
      </w:r>
      <w:r w:rsidR="00BC7F63" w:rsidRPr="004819BD">
        <w:rPr>
          <w:rFonts w:asciiTheme="minorHAnsi" w:hAnsiTheme="minorHAnsi"/>
          <w:sz w:val="22"/>
          <w:szCs w:val="22"/>
          <w:lang w:val="da-DK"/>
        </w:rPr>
        <w:t>.</w:t>
      </w:r>
      <w:r w:rsidR="005D2E87" w:rsidRPr="004819BD">
        <w:rPr>
          <w:rFonts w:asciiTheme="minorHAnsi" w:hAnsiTheme="minorHAnsi"/>
          <w:sz w:val="22"/>
          <w:szCs w:val="22"/>
          <w:lang w:val="da-DK"/>
        </w:rPr>
        <w:t>7</w:t>
      </w:r>
      <w:r w:rsidR="006A5562" w:rsidRPr="004819BD">
        <w:rPr>
          <w:rFonts w:asciiTheme="minorHAnsi" w:hAnsiTheme="minorHAnsi"/>
          <w:sz w:val="22"/>
          <w:szCs w:val="22"/>
          <w:lang w:val="da-DK"/>
        </w:rPr>
        <w:t xml:space="preserve">. </w:t>
      </w:r>
      <w:r w:rsidR="00BC7F63" w:rsidRPr="004819BD">
        <w:rPr>
          <w:rFonts w:asciiTheme="minorHAnsi" w:hAnsiTheme="minorHAnsi"/>
          <w:sz w:val="22"/>
          <w:szCs w:val="22"/>
          <w:lang w:val="da-DK"/>
        </w:rPr>
        <w:t xml:space="preserve">Ved aftalens underskrift udbetales </w:t>
      </w:r>
      <w:r w:rsidR="003D6B4E" w:rsidRPr="004819BD">
        <w:rPr>
          <w:rFonts w:asciiTheme="minorHAnsi" w:hAnsiTheme="minorHAnsi"/>
          <w:sz w:val="22"/>
          <w:szCs w:val="22"/>
          <w:lang w:val="da-DK"/>
        </w:rPr>
        <w:t xml:space="preserve">et garantihonorar på 1/3 </w:t>
      </w:r>
      <w:r w:rsidR="00BC7F63" w:rsidRPr="004819BD">
        <w:rPr>
          <w:rFonts w:asciiTheme="minorHAnsi" w:hAnsiTheme="minorHAnsi"/>
          <w:sz w:val="22"/>
          <w:szCs w:val="22"/>
          <w:lang w:val="da-DK"/>
        </w:rPr>
        <w:t>af totalbeløbet</w:t>
      </w:r>
      <w:r w:rsidR="003F5789" w:rsidRPr="004819BD">
        <w:rPr>
          <w:rFonts w:asciiTheme="minorHAnsi" w:hAnsiTheme="minorHAnsi"/>
          <w:sz w:val="22"/>
          <w:szCs w:val="22"/>
          <w:lang w:val="da-DK"/>
        </w:rPr>
        <w:t>, beregnet ud fra det estimerede sideantal</w:t>
      </w:r>
      <w:r w:rsidR="005D2E87" w:rsidRPr="004819BD">
        <w:rPr>
          <w:rFonts w:asciiTheme="minorHAnsi" w:hAnsiTheme="minorHAnsi"/>
          <w:sz w:val="22"/>
          <w:szCs w:val="22"/>
          <w:lang w:val="da-DK"/>
        </w:rPr>
        <w:t>, i alt xx</w:t>
      </w:r>
      <w:r w:rsidR="005F2957" w:rsidRPr="004819BD">
        <w:rPr>
          <w:rFonts w:asciiTheme="minorHAnsi" w:hAnsiTheme="minorHAnsi"/>
          <w:sz w:val="22"/>
          <w:szCs w:val="22"/>
          <w:lang w:val="da-DK"/>
        </w:rPr>
        <w:t xml:space="preserve"> kr</w:t>
      </w:r>
      <w:r w:rsidR="003F5789" w:rsidRPr="004819BD">
        <w:rPr>
          <w:rFonts w:asciiTheme="minorHAnsi" w:hAnsiTheme="minorHAnsi"/>
          <w:sz w:val="22"/>
          <w:szCs w:val="22"/>
          <w:lang w:val="da-DK"/>
        </w:rPr>
        <w:t xml:space="preserve">. Den resterende del af honoraret </w:t>
      </w:r>
      <w:r w:rsidR="00486E33" w:rsidRPr="004819BD">
        <w:rPr>
          <w:rFonts w:asciiTheme="minorHAnsi" w:hAnsiTheme="minorHAnsi"/>
          <w:sz w:val="22"/>
          <w:szCs w:val="22"/>
          <w:lang w:val="da-DK"/>
        </w:rPr>
        <w:t xml:space="preserve">udbetales senest en måned efter at værket er afleveret til </w:t>
      </w:r>
      <w:r w:rsidR="00FD0138">
        <w:rPr>
          <w:rFonts w:asciiTheme="minorHAnsi" w:hAnsiTheme="minorHAnsi"/>
          <w:sz w:val="22"/>
          <w:szCs w:val="22"/>
          <w:lang w:val="da-DK"/>
        </w:rPr>
        <w:t>U</w:t>
      </w:r>
      <w:r w:rsidR="00486E33" w:rsidRPr="004819BD">
        <w:rPr>
          <w:rFonts w:asciiTheme="minorHAnsi" w:hAnsiTheme="minorHAnsi"/>
          <w:sz w:val="22"/>
          <w:szCs w:val="22"/>
          <w:lang w:val="da-DK"/>
        </w:rPr>
        <w:t>ddannelse</w:t>
      </w:r>
      <w:r w:rsidR="00FD0138">
        <w:rPr>
          <w:rFonts w:asciiTheme="minorHAnsi" w:hAnsiTheme="minorHAnsi"/>
          <w:sz w:val="22"/>
          <w:szCs w:val="22"/>
          <w:lang w:val="da-DK"/>
        </w:rPr>
        <w:t>sstyrelsen</w:t>
      </w:r>
      <w:r w:rsidR="003F5789" w:rsidRPr="004819BD">
        <w:rPr>
          <w:rFonts w:asciiTheme="minorHAnsi" w:hAnsiTheme="minorHAnsi"/>
          <w:sz w:val="22"/>
          <w:szCs w:val="22"/>
          <w:lang w:val="da-DK"/>
        </w:rPr>
        <w:t>, beregnet ud fra det endelige antal af normalsider.</w:t>
      </w:r>
      <w:r w:rsidR="00202EB5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5D2E87" w:rsidRPr="004819BD">
        <w:rPr>
          <w:rFonts w:asciiTheme="minorHAnsi" w:hAnsiTheme="minorHAnsi"/>
          <w:sz w:val="22"/>
          <w:szCs w:val="22"/>
          <w:lang w:val="da-DK"/>
        </w:rPr>
        <w:br/>
      </w:r>
      <w:r w:rsidR="004819BD" w:rsidRPr="004819BD">
        <w:rPr>
          <w:rFonts w:asciiTheme="minorHAnsi" w:hAnsiTheme="minorHAnsi"/>
          <w:b/>
          <w:sz w:val="22"/>
          <w:szCs w:val="22"/>
          <w:lang w:val="da-DK"/>
        </w:rPr>
        <w:br/>
      </w:r>
      <w:r w:rsidR="00F87884" w:rsidRPr="004819BD">
        <w:rPr>
          <w:rFonts w:asciiTheme="minorHAnsi" w:hAnsiTheme="minorHAnsi"/>
          <w:b/>
          <w:sz w:val="22"/>
          <w:szCs w:val="22"/>
          <w:lang w:val="da-DK"/>
        </w:rPr>
        <w:t>6</w:t>
      </w:r>
      <w:r w:rsidRPr="004819BD">
        <w:rPr>
          <w:rFonts w:asciiTheme="minorHAnsi" w:hAnsiTheme="minorHAnsi"/>
          <w:b/>
          <w:sz w:val="22"/>
          <w:szCs w:val="22"/>
          <w:lang w:val="da-DK"/>
        </w:rPr>
        <w:t xml:space="preserve"> </w:t>
      </w:r>
      <w:r w:rsidR="00197E4A" w:rsidRPr="004819BD">
        <w:rPr>
          <w:rFonts w:asciiTheme="minorHAnsi" w:hAnsiTheme="minorHAnsi"/>
          <w:b/>
          <w:sz w:val="22"/>
          <w:szCs w:val="22"/>
          <w:lang w:val="da-DK"/>
        </w:rPr>
        <w:t>Frieksemplarer</w:t>
      </w:r>
      <w:r w:rsidR="004819BD" w:rsidRPr="004819BD">
        <w:rPr>
          <w:rFonts w:asciiTheme="minorHAnsi" w:hAnsiTheme="minorHAnsi"/>
          <w:sz w:val="22"/>
          <w:szCs w:val="22"/>
          <w:lang w:val="da-DK"/>
        </w:rPr>
        <w:br/>
      </w:r>
      <w:r w:rsidR="00F87884" w:rsidRPr="004819BD">
        <w:rPr>
          <w:rFonts w:asciiTheme="minorHAnsi" w:hAnsiTheme="minorHAnsi"/>
          <w:sz w:val="22"/>
          <w:szCs w:val="22"/>
          <w:lang w:val="da-DK"/>
        </w:rPr>
        <w:t>6</w:t>
      </w:r>
      <w:r w:rsidR="0034564C" w:rsidRPr="004819BD">
        <w:rPr>
          <w:rFonts w:asciiTheme="minorHAnsi" w:hAnsiTheme="minorHAnsi"/>
          <w:sz w:val="22"/>
          <w:szCs w:val="22"/>
          <w:lang w:val="da-DK"/>
        </w:rPr>
        <w:t>.1. Forfatteren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er berettiget til at modtage </w:t>
      </w:r>
      <w:r w:rsidR="00486E33" w:rsidRPr="004819BD">
        <w:rPr>
          <w:rFonts w:asciiTheme="minorHAnsi" w:hAnsiTheme="minorHAnsi"/>
          <w:sz w:val="22"/>
          <w:szCs w:val="22"/>
          <w:lang w:val="da-DK"/>
        </w:rPr>
        <w:t>10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frieksemplarer af første </w:t>
      </w:r>
      <w:r w:rsidR="00031A64" w:rsidRPr="004819BD">
        <w:rPr>
          <w:rFonts w:asciiTheme="minorHAnsi" w:hAnsiTheme="minorHAnsi"/>
          <w:sz w:val="22"/>
          <w:szCs w:val="22"/>
          <w:lang w:val="da-DK"/>
        </w:rPr>
        <w:t>udgivelse, hvori værket optræder.</w:t>
      </w:r>
      <w:r w:rsidR="00031A64" w:rsidRPr="004819BD">
        <w:rPr>
          <w:rFonts w:asciiTheme="minorHAnsi" w:hAnsiTheme="minorHAnsi"/>
          <w:sz w:val="22"/>
          <w:szCs w:val="22"/>
          <w:lang w:val="da-DK"/>
        </w:rPr>
        <w:br/>
      </w:r>
      <w:r w:rsidR="005D2E87" w:rsidRPr="004819BD">
        <w:rPr>
          <w:rFonts w:asciiTheme="minorHAnsi" w:hAnsiTheme="minorHAnsi"/>
          <w:b/>
          <w:sz w:val="22"/>
          <w:szCs w:val="22"/>
          <w:lang w:val="da-DK"/>
        </w:rPr>
        <w:br/>
      </w:r>
      <w:r w:rsidR="004819BD" w:rsidRPr="004819BD">
        <w:rPr>
          <w:rFonts w:asciiTheme="minorHAnsi" w:hAnsiTheme="minorHAnsi"/>
          <w:b/>
          <w:sz w:val="22"/>
          <w:szCs w:val="22"/>
          <w:lang w:val="da-DK"/>
        </w:rPr>
        <w:t>7</w:t>
      </w:r>
      <w:r w:rsidRPr="004819BD">
        <w:rPr>
          <w:rFonts w:asciiTheme="minorHAnsi" w:hAnsiTheme="minorHAnsi"/>
          <w:b/>
          <w:sz w:val="22"/>
          <w:szCs w:val="22"/>
          <w:lang w:val="da-DK"/>
        </w:rPr>
        <w:t xml:space="preserve"> </w:t>
      </w:r>
      <w:r w:rsidR="00197E4A" w:rsidRPr="004819BD">
        <w:rPr>
          <w:rFonts w:asciiTheme="minorHAnsi" w:hAnsiTheme="minorHAnsi"/>
          <w:b/>
          <w:sz w:val="22"/>
          <w:szCs w:val="22"/>
          <w:lang w:val="da-DK"/>
        </w:rPr>
        <w:t>Ophavsret</w:t>
      </w:r>
      <w:r w:rsidR="00D507CA" w:rsidRPr="004819BD">
        <w:rPr>
          <w:rFonts w:asciiTheme="minorHAnsi" w:hAnsiTheme="minorHAnsi"/>
          <w:b/>
          <w:sz w:val="22"/>
          <w:szCs w:val="22"/>
          <w:lang w:val="da-DK"/>
        </w:rPr>
        <w:br/>
      </w:r>
      <w:r w:rsidR="004819BD" w:rsidRPr="004819BD">
        <w:rPr>
          <w:rFonts w:asciiTheme="minorHAnsi" w:hAnsiTheme="minorHAnsi"/>
          <w:sz w:val="22"/>
          <w:szCs w:val="22"/>
          <w:lang w:val="da-DK"/>
        </w:rPr>
        <w:t>7</w:t>
      </w:r>
      <w:r w:rsidR="00940228" w:rsidRPr="004819BD">
        <w:rPr>
          <w:rFonts w:asciiTheme="minorHAnsi" w:hAnsiTheme="minorHAnsi"/>
          <w:sz w:val="22"/>
          <w:szCs w:val="22"/>
          <w:lang w:val="da-DK"/>
        </w:rPr>
        <w:t xml:space="preserve">.1 </w:t>
      </w:r>
      <w:r w:rsidR="003A4B67" w:rsidRPr="004819BD">
        <w:rPr>
          <w:rFonts w:asciiTheme="minorHAnsi" w:hAnsiTheme="minorHAnsi"/>
          <w:sz w:val="22"/>
          <w:szCs w:val="22"/>
          <w:lang w:val="da-DK"/>
        </w:rPr>
        <w:t>Forfatter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garanterer Uddannelse</w:t>
      </w:r>
      <w:r w:rsidR="00FD0138">
        <w:rPr>
          <w:rFonts w:asciiTheme="minorHAnsi" w:hAnsiTheme="minorHAnsi"/>
          <w:sz w:val="22"/>
          <w:szCs w:val="22"/>
          <w:lang w:val="da-DK"/>
        </w:rPr>
        <w:t>sstyrelsen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, at 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have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d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en fulde ophavs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softHyphen/>
        <w:t>ret til v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ærket, at </w:t>
      </w:r>
      <w:r w:rsidR="00566C45" w:rsidRPr="004819BD">
        <w:rPr>
          <w:rFonts w:asciiTheme="minorHAnsi" w:hAnsiTheme="minorHAnsi"/>
          <w:sz w:val="22"/>
          <w:szCs w:val="22"/>
          <w:lang w:val="da-DK"/>
        </w:rPr>
        <w:t>værket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er i overensstemmelse med d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en gæl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softHyphen/>
        <w:t>dende lovgivning, og at v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>ærket ikke indeholder åbne eller maskere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softHyphen/>
        <w:t>de nedsættende skildringer af - eller angreb på personer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 xml:space="preserve">, 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>institutioner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 xml:space="preserve"> eller andre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. </w:t>
      </w:r>
      <w:r w:rsidR="0034564C" w:rsidRPr="004819BD">
        <w:rPr>
          <w:rFonts w:asciiTheme="minorHAnsi" w:hAnsiTheme="minorHAnsi"/>
          <w:sz w:val="22"/>
          <w:szCs w:val="22"/>
          <w:lang w:val="da-DK"/>
        </w:rPr>
        <w:t>Forfatteren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har det fulde ansvar for ethv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ert brud på denne garanti, der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Uddannelse</w:t>
      </w:r>
      <w:r w:rsidR="00FD0138">
        <w:rPr>
          <w:rFonts w:asciiTheme="minorHAnsi" w:hAnsiTheme="minorHAnsi"/>
          <w:sz w:val="22"/>
          <w:szCs w:val="22"/>
          <w:lang w:val="da-DK"/>
        </w:rPr>
        <w:t>sstyrelsen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uafvidende ellers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kunne påføre medansvar ved privat eller offentligt søgsmål.</w:t>
      </w:r>
      <w:r w:rsidR="00D507CA" w:rsidRPr="004819BD">
        <w:rPr>
          <w:rFonts w:asciiTheme="minorHAnsi" w:hAnsiTheme="minorHAnsi"/>
          <w:b/>
          <w:sz w:val="22"/>
          <w:szCs w:val="22"/>
          <w:lang w:val="da-DK"/>
        </w:rPr>
        <w:br/>
      </w:r>
      <w:r w:rsidR="004819BD" w:rsidRPr="004819BD">
        <w:rPr>
          <w:rFonts w:asciiTheme="minorHAnsi" w:hAnsiTheme="minorHAnsi"/>
          <w:sz w:val="22"/>
          <w:szCs w:val="22"/>
          <w:lang w:val="da-DK"/>
        </w:rPr>
        <w:t>7</w:t>
      </w:r>
      <w:r w:rsidR="00566C45" w:rsidRPr="004819BD">
        <w:rPr>
          <w:rFonts w:asciiTheme="minorHAnsi" w:hAnsiTheme="minorHAnsi"/>
          <w:sz w:val="22"/>
          <w:szCs w:val="22"/>
          <w:lang w:val="da-DK"/>
        </w:rPr>
        <w:t xml:space="preserve">.2. </w:t>
      </w:r>
      <w:r w:rsidR="003A4B67" w:rsidRPr="004819BD">
        <w:rPr>
          <w:rFonts w:asciiTheme="minorHAnsi" w:hAnsiTheme="minorHAnsi"/>
          <w:sz w:val="22"/>
          <w:szCs w:val="22"/>
          <w:lang w:val="da-DK"/>
        </w:rPr>
        <w:t>Forfatter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er endvidere ansvarlig for, at der i 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v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>ærket ikke forekommer fejlagtige angivelser, som kan forårsage erstatningskrav eller krav om berigtigelser fra myndig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softHyphen/>
        <w:t>heder eller privatpersoner. Såfremt sådanne krav skulle forekomme, vil Uddannelse</w:t>
      </w:r>
      <w:r w:rsidR="00FD0138">
        <w:rPr>
          <w:rFonts w:asciiTheme="minorHAnsi" w:hAnsiTheme="minorHAnsi"/>
          <w:sz w:val="22"/>
          <w:szCs w:val="22"/>
          <w:lang w:val="da-DK"/>
        </w:rPr>
        <w:t>sstyrelsen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søge hel eller delvis dækning hos 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f</w:t>
      </w:r>
      <w:r w:rsidR="003A4B67" w:rsidRPr="004819BD">
        <w:rPr>
          <w:rFonts w:asciiTheme="minorHAnsi" w:hAnsiTheme="minorHAnsi"/>
          <w:sz w:val="22"/>
          <w:szCs w:val="22"/>
          <w:lang w:val="da-DK"/>
        </w:rPr>
        <w:t>orfatter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for de udgifter og det tab, som Uddannelse</w:t>
      </w:r>
      <w:r w:rsidR="00FD0138">
        <w:rPr>
          <w:rFonts w:asciiTheme="minorHAnsi" w:hAnsiTheme="minorHAnsi"/>
          <w:sz w:val="22"/>
          <w:szCs w:val="22"/>
          <w:lang w:val="da-DK"/>
        </w:rPr>
        <w:t>sstyrelsen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herved kan blive påført. Fejl, der kan føres tilbage til Uddannelse</w:t>
      </w:r>
      <w:r w:rsidR="00FD0138">
        <w:rPr>
          <w:rFonts w:asciiTheme="minorHAnsi" w:hAnsiTheme="minorHAnsi"/>
          <w:sz w:val="22"/>
          <w:szCs w:val="22"/>
          <w:lang w:val="da-DK"/>
        </w:rPr>
        <w:t>sstyrelsen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, er 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f</w:t>
      </w:r>
      <w:r w:rsidR="003A4B67" w:rsidRPr="004819BD">
        <w:rPr>
          <w:rFonts w:asciiTheme="minorHAnsi" w:hAnsiTheme="minorHAnsi"/>
          <w:sz w:val="22"/>
          <w:szCs w:val="22"/>
          <w:lang w:val="da-DK"/>
        </w:rPr>
        <w:t>orfatter</w:t>
      </w:r>
      <w:r w:rsidR="00A54FDB" w:rsidRPr="004819BD">
        <w:rPr>
          <w:rFonts w:asciiTheme="minorHAnsi" w:hAnsiTheme="minorHAnsi"/>
          <w:sz w:val="22"/>
          <w:szCs w:val="22"/>
          <w:lang w:val="da-DK"/>
        </w:rPr>
        <w:t>en</w:t>
      </w:r>
      <w:r w:rsidR="00197E4A" w:rsidRPr="004819BD">
        <w:rPr>
          <w:rFonts w:asciiTheme="minorHAnsi" w:hAnsiTheme="minorHAnsi"/>
          <w:sz w:val="22"/>
          <w:szCs w:val="22"/>
          <w:lang w:val="da-DK"/>
        </w:rPr>
        <w:t xml:space="preserve"> ikke ansvarlig for.</w:t>
      </w:r>
    </w:p>
    <w:p w:rsidR="00F53EC0" w:rsidRPr="004819BD" w:rsidRDefault="00832246" w:rsidP="004819BD">
      <w:pPr>
        <w:pStyle w:val="xmsonormal"/>
        <w:spacing w:line="276" w:lineRule="auto"/>
        <w:rPr>
          <w:rFonts w:asciiTheme="minorHAnsi" w:hAnsiTheme="minorHAnsi"/>
          <w:sz w:val="22"/>
          <w:szCs w:val="22"/>
          <w:lang w:val="da-DK"/>
        </w:rPr>
      </w:pPr>
      <w:r w:rsidRPr="004819BD">
        <w:rPr>
          <w:rFonts w:asciiTheme="minorHAnsi" w:hAnsiTheme="minorHAnsi"/>
          <w:sz w:val="22"/>
          <w:szCs w:val="22"/>
          <w:lang w:val="da-DK"/>
        </w:rPr>
        <w:b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6"/>
      </w:tblGrid>
      <w:tr w:rsidR="0066236A" w:rsidRPr="004819BD" w:rsidTr="0066236A">
        <w:tc>
          <w:tcPr>
            <w:tcW w:w="5094" w:type="dxa"/>
          </w:tcPr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</w:p>
          <w:p w:rsidR="004819BD" w:rsidRPr="004819BD" w:rsidRDefault="004819BD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  <w:r w:rsidRPr="004819BD">
              <w:t>Nuuk, den _________________</w:t>
            </w:r>
            <w:r w:rsidRPr="004819BD">
              <w:softHyphen/>
              <w:t xml:space="preserve">____                                </w:t>
            </w:r>
          </w:p>
        </w:tc>
        <w:tc>
          <w:tcPr>
            <w:tcW w:w="5094" w:type="dxa"/>
          </w:tcPr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</w:p>
          <w:p w:rsidR="004819BD" w:rsidRPr="004819BD" w:rsidRDefault="004819BD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  <w:r w:rsidRPr="004819BD">
              <w:t>____________, den _______________</w:t>
            </w:r>
          </w:p>
          <w:p w:rsidR="0066236A" w:rsidRPr="004819BD" w:rsidRDefault="0066236A" w:rsidP="004819BD">
            <w:pPr>
              <w:spacing w:line="276" w:lineRule="auto"/>
            </w:pPr>
          </w:p>
        </w:tc>
      </w:tr>
      <w:tr w:rsidR="0066236A" w:rsidRPr="004819BD" w:rsidTr="0066236A">
        <w:trPr>
          <w:trHeight w:val="711"/>
        </w:trPr>
        <w:tc>
          <w:tcPr>
            <w:tcW w:w="5094" w:type="dxa"/>
          </w:tcPr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  <w:r w:rsidRPr="004819BD">
              <w:t xml:space="preserve">_______________________________          </w:t>
            </w:r>
          </w:p>
          <w:p w:rsidR="0066236A" w:rsidRPr="004819BD" w:rsidRDefault="0066236A" w:rsidP="004819BD">
            <w:pPr>
              <w:spacing w:line="276" w:lineRule="auto"/>
            </w:pPr>
            <w:r w:rsidRPr="004819BD">
              <w:t xml:space="preserve">Projektleder </w:t>
            </w:r>
            <w:r w:rsidR="004819BD" w:rsidRPr="004819BD">
              <w:t>xx</w:t>
            </w:r>
            <w:r w:rsidRPr="004819BD">
              <w:t xml:space="preserve">                       </w:t>
            </w:r>
          </w:p>
        </w:tc>
        <w:tc>
          <w:tcPr>
            <w:tcW w:w="5094" w:type="dxa"/>
          </w:tcPr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  <w:r w:rsidRPr="004819BD">
              <w:t>_______________________________</w:t>
            </w:r>
          </w:p>
          <w:p w:rsidR="0066236A" w:rsidRPr="004819BD" w:rsidRDefault="0066236A" w:rsidP="004819BD">
            <w:pPr>
              <w:spacing w:line="276" w:lineRule="auto"/>
            </w:pPr>
            <w:r w:rsidRPr="004819BD">
              <w:t xml:space="preserve">Forfatter </w:t>
            </w:r>
            <w:r w:rsidR="004819BD" w:rsidRPr="004819BD">
              <w:t>xx</w:t>
            </w:r>
          </w:p>
        </w:tc>
      </w:tr>
      <w:tr w:rsidR="0066236A" w:rsidRPr="004819BD" w:rsidTr="0066236A">
        <w:tc>
          <w:tcPr>
            <w:tcW w:w="5094" w:type="dxa"/>
          </w:tcPr>
          <w:p w:rsidR="0066236A" w:rsidRPr="004819BD" w:rsidRDefault="0066236A" w:rsidP="004819BD">
            <w:pPr>
              <w:spacing w:line="276" w:lineRule="auto"/>
            </w:pPr>
            <w:r w:rsidRPr="004819BD">
              <w:t xml:space="preserve"> </w:t>
            </w:r>
          </w:p>
        </w:tc>
        <w:tc>
          <w:tcPr>
            <w:tcW w:w="5094" w:type="dxa"/>
          </w:tcPr>
          <w:p w:rsidR="0066236A" w:rsidRPr="004819BD" w:rsidRDefault="0066236A" w:rsidP="004819BD">
            <w:pPr>
              <w:spacing w:line="276" w:lineRule="auto"/>
            </w:pPr>
            <w:r w:rsidRPr="004819BD">
              <w:t xml:space="preserve">CPR: </w:t>
            </w:r>
          </w:p>
          <w:p w:rsidR="0066236A" w:rsidRPr="004819BD" w:rsidRDefault="0066236A" w:rsidP="004819BD">
            <w:pPr>
              <w:spacing w:line="276" w:lineRule="auto"/>
            </w:pPr>
            <w:r w:rsidRPr="004819BD">
              <w:t xml:space="preserve">Adresse: </w:t>
            </w:r>
          </w:p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  <w:r w:rsidRPr="004819BD">
              <w:t>Bankkonto:</w:t>
            </w:r>
          </w:p>
          <w:p w:rsidR="0066236A" w:rsidRPr="004819BD" w:rsidRDefault="0066236A" w:rsidP="004819BD">
            <w:pPr>
              <w:spacing w:line="276" w:lineRule="auto"/>
            </w:pPr>
          </w:p>
        </w:tc>
      </w:tr>
      <w:tr w:rsidR="0066236A" w:rsidRPr="004819BD" w:rsidTr="0066236A">
        <w:tc>
          <w:tcPr>
            <w:tcW w:w="5094" w:type="dxa"/>
          </w:tcPr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  <w:r w:rsidRPr="004819BD">
              <w:t>_______________________________</w:t>
            </w:r>
          </w:p>
          <w:p w:rsidR="0066236A" w:rsidRPr="004819BD" w:rsidRDefault="0066236A" w:rsidP="004819BD">
            <w:pPr>
              <w:spacing w:line="276" w:lineRule="auto"/>
            </w:pPr>
            <w:r w:rsidRPr="004819BD">
              <w:t xml:space="preserve">Udgiver, </w:t>
            </w:r>
            <w:r w:rsidR="00FD0138">
              <w:t>U</w:t>
            </w:r>
            <w:r w:rsidRPr="004819BD">
              <w:t>ddannelse</w:t>
            </w:r>
            <w:r w:rsidR="00FD0138">
              <w:t>sstyrelsen</w:t>
            </w:r>
            <w:r w:rsidRPr="004819BD">
              <w:t xml:space="preserve">            </w:t>
            </w:r>
          </w:p>
        </w:tc>
        <w:tc>
          <w:tcPr>
            <w:tcW w:w="5094" w:type="dxa"/>
          </w:tcPr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  <w:r w:rsidRPr="004819BD">
              <w:t>_______________________________</w:t>
            </w:r>
          </w:p>
          <w:p w:rsidR="0066236A" w:rsidRPr="004819BD" w:rsidRDefault="0066236A" w:rsidP="004819BD">
            <w:pPr>
              <w:spacing w:line="276" w:lineRule="auto"/>
            </w:pPr>
            <w:r w:rsidRPr="004819BD">
              <w:t xml:space="preserve">Forfatter </w:t>
            </w:r>
            <w:r w:rsidR="004819BD" w:rsidRPr="004819BD">
              <w:t>xx</w:t>
            </w:r>
          </w:p>
        </w:tc>
      </w:tr>
      <w:tr w:rsidR="0066236A" w:rsidRPr="004819BD" w:rsidTr="0066236A">
        <w:tc>
          <w:tcPr>
            <w:tcW w:w="5094" w:type="dxa"/>
          </w:tcPr>
          <w:p w:rsidR="0066236A" w:rsidRPr="004819BD" w:rsidRDefault="0066236A" w:rsidP="004819BD">
            <w:pPr>
              <w:spacing w:line="276" w:lineRule="auto"/>
            </w:pPr>
          </w:p>
        </w:tc>
        <w:tc>
          <w:tcPr>
            <w:tcW w:w="5094" w:type="dxa"/>
          </w:tcPr>
          <w:p w:rsidR="0066236A" w:rsidRPr="004819BD" w:rsidRDefault="0066236A" w:rsidP="004819BD">
            <w:pPr>
              <w:spacing w:line="276" w:lineRule="auto"/>
            </w:pPr>
            <w:r w:rsidRPr="004819BD">
              <w:t xml:space="preserve">CPR: </w:t>
            </w:r>
          </w:p>
          <w:p w:rsidR="0066236A" w:rsidRPr="004819BD" w:rsidRDefault="0066236A" w:rsidP="004819BD">
            <w:pPr>
              <w:spacing w:line="276" w:lineRule="auto"/>
            </w:pPr>
            <w:r w:rsidRPr="004819BD">
              <w:t xml:space="preserve">Adresse: </w:t>
            </w:r>
          </w:p>
          <w:p w:rsidR="0066236A" w:rsidRPr="004819BD" w:rsidRDefault="0066236A" w:rsidP="004819BD">
            <w:pPr>
              <w:spacing w:line="276" w:lineRule="auto"/>
            </w:pPr>
          </w:p>
          <w:p w:rsidR="0066236A" w:rsidRPr="004819BD" w:rsidRDefault="0066236A" w:rsidP="004819BD">
            <w:pPr>
              <w:spacing w:line="276" w:lineRule="auto"/>
            </w:pPr>
            <w:r w:rsidRPr="004819BD">
              <w:t>Bankkonto:</w:t>
            </w:r>
          </w:p>
          <w:p w:rsidR="0066236A" w:rsidRPr="004819BD" w:rsidRDefault="0066236A" w:rsidP="004819BD">
            <w:pPr>
              <w:spacing w:line="276" w:lineRule="auto"/>
            </w:pPr>
          </w:p>
        </w:tc>
      </w:tr>
    </w:tbl>
    <w:p w:rsidR="00F53EC0" w:rsidRPr="004819BD" w:rsidRDefault="00F53EC0" w:rsidP="004819BD"/>
    <w:p w:rsidR="00A90412" w:rsidRPr="004819BD" w:rsidRDefault="00A90412" w:rsidP="004819BD">
      <w:pPr>
        <w:pStyle w:val="xmsonormal"/>
        <w:spacing w:line="276" w:lineRule="auto"/>
        <w:rPr>
          <w:rFonts w:asciiTheme="minorHAnsi" w:hAnsiTheme="minorHAnsi" w:cs="Tahoma"/>
          <w:color w:val="000000"/>
          <w:sz w:val="17"/>
          <w:szCs w:val="17"/>
          <w:lang w:val="da-DK"/>
        </w:rPr>
      </w:pPr>
    </w:p>
    <w:sectPr w:rsidR="00A90412" w:rsidRPr="004819BD">
      <w:headerReference w:type="default" r:id="rId7"/>
      <w:pgSz w:w="12240" w:h="15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377D" w:rsidRDefault="00C7377D" w:rsidP="005B5168">
      <w:pPr>
        <w:spacing w:after="0" w:line="240" w:lineRule="auto"/>
      </w:pPr>
      <w:r>
        <w:separator/>
      </w:r>
    </w:p>
  </w:endnote>
  <w:endnote w:type="continuationSeparator" w:id="0">
    <w:p w:rsidR="00C7377D" w:rsidRDefault="00C7377D" w:rsidP="005B5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377D" w:rsidRDefault="00C7377D" w:rsidP="005B5168">
      <w:pPr>
        <w:spacing w:after="0" w:line="240" w:lineRule="auto"/>
      </w:pPr>
      <w:r>
        <w:separator/>
      </w:r>
    </w:p>
  </w:footnote>
  <w:footnote w:type="continuationSeparator" w:id="0">
    <w:p w:rsidR="00C7377D" w:rsidRDefault="00C7377D" w:rsidP="005B5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168" w:rsidRDefault="005B5168">
    <w:pPr>
      <w:pStyle w:val="Sidehoved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304DDEA8" wp14:editId="36639797">
          <wp:simplePos x="0" y="0"/>
          <wp:positionH relativeFrom="column">
            <wp:posOffset>4742815</wp:posOffset>
          </wp:positionH>
          <wp:positionV relativeFrom="paragraph">
            <wp:posOffset>-64770</wp:posOffset>
          </wp:positionV>
          <wp:extent cx="1983740" cy="661035"/>
          <wp:effectExtent l="0" t="0" r="0" b="5715"/>
          <wp:wrapTight wrapText="bothSides">
            <wp:wrapPolygon edited="0">
              <wp:start x="0" y="0"/>
              <wp:lineTo x="0" y="21164"/>
              <wp:lineTo x="21365" y="21164"/>
              <wp:lineTo x="21365" y="0"/>
              <wp:lineTo x="0" y="0"/>
            </wp:wrapPolygon>
          </wp:wrapTight>
          <wp:docPr id="4" name="Billede 4" descr="C:\Users\kasper\Desktop\Filer_22_12_12\logo selvstyr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sper\Desktop\Filer_22_12_12\logo selvstyre.b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604" b="42587"/>
                  <a:stretch/>
                </pic:blipFill>
                <pic:spPr bwMode="auto">
                  <a:xfrm>
                    <a:off x="0" y="0"/>
                    <a:ext cx="1983740" cy="661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00AD"/>
    <w:multiLevelType w:val="multilevel"/>
    <w:tmpl w:val="2D70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48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4A"/>
    <w:rsid w:val="0001191A"/>
    <w:rsid w:val="00014FDA"/>
    <w:rsid w:val="00015C91"/>
    <w:rsid w:val="00016476"/>
    <w:rsid w:val="00020846"/>
    <w:rsid w:val="0002674D"/>
    <w:rsid w:val="00026B4C"/>
    <w:rsid w:val="00030BDC"/>
    <w:rsid w:val="00031A64"/>
    <w:rsid w:val="00033FBD"/>
    <w:rsid w:val="00035AF8"/>
    <w:rsid w:val="000377A8"/>
    <w:rsid w:val="00041605"/>
    <w:rsid w:val="000442B9"/>
    <w:rsid w:val="00045D8E"/>
    <w:rsid w:val="00051D50"/>
    <w:rsid w:val="000548C4"/>
    <w:rsid w:val="000570BB"/>
    <w:rsid w:val="0006069B"/>
    <w:rsid w:val="000607A9"/>
    <w:rsid w:val="0006187B"/>
    <w:rsid w:val="00063232"/>
    <w:rsid w:val="0006583F"/>
    <w:rsid w:val="00065B04"/>
    <w:rsid w:val="000669DF"/>
    <w:rsid w:val="000775F7"/>
    <w:rsid w:val="00080DF7"/>
    <w:rsid w:val="0008322B"/>
    <w:rsid w:val="000842B7"/>
    <w:rsid w:val="000842F2"/>
    <w:rsid w:val="00084A52"/>
    <w:rsid w:val="000921C8"/>
    <w:rsid w:val="0009256C"/>
    <w:rsid w:val="00092650"/>
    <w:rsid w:val="00093576"/>
    <w:rsid w:val="000943F3"/>
    <w:rsid w:val="00095A76"/>
    <w:rsid w:val="00097610"/>
    <w:rsid w:val="00097DF3"/>
    <w:rsid w:val="000A6CB2"/>
    <w:rsid w:val="000A7322"/>
    <w:rsid w:val="000B6E34"/>
    <w:rsid w:val="000C023B"/>
    <w:rsid w:val="000C032A"/>
    <w:rsid w:val="000C2513"/>
    <w:rsid w:val="000C3E1C"/>
    <w:rsid w:val="000C604F"/>
    <w:rsid w:val="000C67BA"/>
    <w:rsid w:val="000D00F6"/>
    <w:rsid w:val="000D4368"/>
    <w:rsid w:val="000D50CA"/>
    <w:rsid w:val="000D5921"/>
    <w:rsid w:val="000E030E"/>
    <w:rsid w:val="000E3B56"/>
    <w:rsid w:val="000E651F"/>
    <w:rsid w:val="000E7476"/>
    <w:rsid w:val="00102AB1"/>
    <w:rsid w:val="0010543F"/>
    <w:rsid w:val="001077D0"/>
    <w:rsid w:val="00112FDA"/>
    <w:rsid w:val="001142AB"/>
    <w:rsid w:val="00117DEB"/>
    <w:rsid w:val="00123A5A"/>
    <w:rsid w:val="00124D8E"/>
    <w:rsid w:val="00125469"/>
    <w:rsid w:val="001273B5"/>
    <w:rsid w:val="00130360"/>
    <w:rsid w:val="00130670"/>
    <w:rsid w:val="001316D3"/>
    <w:rsid w:val="001319B7"/>
    <w:rsid w:val="00131B9E"/>
    <w:rsid w:val="00135736"/>
    <w:rsid w:val="00136896"/>
    <w:rsid w:val="0013717D"/>
    <w:rsid w:val="0014648A"/>
    <w:rsid w:val="001468EA"/>
    <w:rsid w:val="00147CA3"/>
    <w:rsid w:val="00150092"/>
    <w:rsid w:val="00150FB6"/>
    <w:rsid w:val="00153912"/>
    <w:rsid w:val="00153A17"/>
    <w:rsid w:val="00156A82"/>
    <w:rsid w:val="0015754D"/>
    <w:rsid w:val="001618C3"/>
    <w:rsid w:val="0016254B"/>
    <w:rsid w:val="00165458"/>
    <w:rsid w:val="0016552D"/>
    <w:rsid w:val="00165BB9"/>
    <w:rsid w:val="00166507"/>
    <w:rsid w:val="00170605"/>
    <w:rsid w:val="00172741"/>
    <w:rsid w:val="00173ACF"/>
    <w:rsid w:val="00174869"/>
    <w:rsid w:val="00175780"/>
    <w:rsid w:val="001810DC"/>
    <w:rsid w:val="001865D8"/>
    <w:rsid w:val="00187AB8"/>
    <w:rsid w:val="00190D2F"/>
    <w:rsid w:val="00191B63"/>
    <w:rsid w:val="00191C33"/>
    <w:rsid w:val="00191F29"/>
    <w:rsid w:val="00196585"/>
    <w:rsid w:val="00197E4A"/>
    <w:rsid w:val="001A1370"/>
    <w:rsid w:val="001A16B0"/>
    <w:rsid w:val="001A183C"/>
    <w:rsid w:val="001A1CEA"/>
    <w:rsid w:val="001A4D9D"/>
    <w:rsid w:val="001A5CCD"/>
    <w:rsid w:val="001A6A12"/>
    <w:rsid w:val="001B2812"/>
    <w:rsid w:val="001B382D"/>
    <w:rsid w:val="001B3A45"/>
    <w:rsid w:val="001C03F8"/>
    <w:rsid w:val="001C207D"/>
    <w:rsid w:val="001C2D08"/>
    <w:rsid w:val="001C5BFD"/>
    <w:rsid w:val="001D00CD"/>
    <w:rsid w:val="001D126A"/>
    <w:rsid w:val="001D31CC"/>
    <w:rsid w:val="001D6CB2"/>
    <w:rsid w:val="001D7835"/>
    <w:rsid w:val="001D7D91"/>
    <w:rsid w:val="001E0C84"/>
    <w:rsid w:val="001E5609"/>
    <w:rsid w:val="001E5979"/>
    <w:rsid w:val="001E6D21"/>
    <w:rsid w:val="001F0CA2"/>
    <w:rsid w:val="001F2F1A"/>
    <w:rsid w:val="001F4A30"/>
    <w:rsid w:val="001F63BE"/>
    <w:rsid w:val="0020067B"/>
    <w:rsid w:val="00202EB5"/>
    <w:rsid w:val="002061EF"/>
    <w:rsid w:val="00213D64"/>
    <w:rsid w:val="002140A8"/>
    <w:rsid w:val="00214DBB"/>
    <w:rsid w:val="00215C64"/>
    <w:rsid w:val="0021658B"/>
    <w:rsid w:val="002202A4"/>
    <w:rsid w:val="00221C9C"/>
    <w:rsid w:val="00224959"/>
    <w:rsid w:val="00230C2E"/>
    <w:rsid w:val="00230EF9"/>
    <w:rsid w:val="002314D7"/>
    <w:rsid w:val="00231509"/>
    <w:rsid w:val="00232636"/>
    <w:rsid w:val="002355D4"/>
    <w:rsid w:val="00235683"/>
    <w:rsid w:val="00244281"/>
    <w:rsid w:val="002546E6"/>
    <w:rsid w:val="0025625D"/>
    <w:rsid w:val="00256484"/>
    <w:rsid w:val="00260F48"/>
    <w:rsid w:val="00261923"/>
    <w:rsid w:val="00263F2F"/>
    <w:rsid w:val="00264A7F"/>
    <w:rsid w:val="00270723"/>
    <w:rsid w:val="002717B8"/>
    <w:rsid w:val="00275291"/>
    <w:rsid w:val="002772AD"/>
    <w:rsid w:val="00280F4D"/>
    <w:rsid w:val="00281032"/>
    <w:rsid w:val="002816A1"/>
    <w:rsid w:val="002847F8"/>
    <w:rsid w:val="00290BF3"/>
    <w:rsid w:val="00293AD2"/>
    <w:rsid w:val="002A0E8D"/>
    <w:rsid w:val="002A1C5E"/>
    <w:rsid w:val="002A1EB5"/>
    <w:rsid w:val="002A3163"/>
    <w:rsid w:val="002A7953"/>
    <w:rsid w:val="002B26CD"/>
    <w:rsid w:val="002B3CB0"/>
    <w:rsid w:val="002B5C49"/>
    <w:rsid w:val="002B6551"/>
    <w:rsid w:val="002B7675"/>
    <w:rsid w:val="002B7779"/>
    <w:rsid w:val="002C23EA"/>
    <w:rsid w:val="002C2A45"/>
    <w:rsid w:val="002C36EC"/>
    <w:rsid w:val="002C50D0"/>
    <w:rsid w:val="002C649F"/>
    <w:rsid w:val="002D013B"/>
    <w:rsid w:val="002D250D"/>
    <w:rsid w:val="002D2D62"/>
    <w:rsid w:val="002D2E07"/>
    <w:rsid w:val="002D3473"/>
    <w:rsid w:val="002D49FA"/>
    <w:rsid w:val="002D5F89"/>
    <w:rsid w:val="002D7BB6"/>
    <w:rsid w:val="002E3A43"/>
    <w:rsid w:val="002E4916"/>
    <w:rsid w:val="002E5DFD"/>
    <w:rsid w:val="002F4DEC"/>
    <w:rsid w:val="002F6C61"/>
    <w:rsid w:val="00300851"/>
    <w:rsid w:val="00300F3D"/>
    <w:rsid w:val="00302FCD"/>
    <w:rsid w:val="00303F38"/>
    <w:rsid w:val="00304289"/>
    <w:rsid w:val="003047F7"/>
    <w:rsid w:val="00305997"/>
    <w:rsid w:val="00310E09"/>
    <w:rsid w:val="00315345"/>
    <w:rsid w:val="003157D0"/>
    <w:rsid w:val="0031782E"/>
    <w:rsid w:val="00322D8B"/>
    <w:rsid w:val="003244AF"/>
    <w:rsid w:val="00325FD7"/>
    <w:rsid w:val="0033129D"/>
    <w:rsid w:val="00331D4B"/>
    <w:rsid w:val="00333DC4"/>
    <w:rsid w:val="003355EC"/>
    <w:rsid w:val="0034364F"/>
    <w:rsid w:val="00343E00"/>
    <w:rsid w:val="003441BF"/>
    <w:rsid w:val="003445E9"/>
    <w:rsid w:val="00345100"/>
    <w:rsid w:val="003451D8"/>
    <w:rsid w:val="0034564C"/>
    <w:rsid w:val="003461F5"/>
    <w:rsid w:val="00346BCE"/>
    <w:rsid w:val="00351EE0"/>
    <w:rsid w:val="00352B9E"/>
    <w:rsid w:val="003539CB"/>
    <w:rsid w:val="00365A3E"/>
    <w:rsid w:val="003717AB"/>
    <w:rsid w:val="00372B79"/>
    <w:rsid w:val="00372E14"/>
    <w:rsid w:val="003740CE"/>
    <w:rsid w:val="00374E24"/>
    <w:rsid w:val="003756F3"/>
    <w:rsid w:val="00385897"/>
    <w:rsid w:val="00385EE7"/>
    <w:rsid w:val="00386C20"/>
    <w:rsid w:val="00387C15"/>
    <w:rsid w:val="0039019A"/>
    <w:rsid w:val="003926F0"/>
    <w:rsid w:val="003934C2"/>
    <w:rsid w:val="00394EC5"/>
    <w:rsid w:val="003A3311"/>
    <w:rsid w:val="003A4B67"/>
    <w:rsid w:val="003A6C91"/>
    <w:rsid w:val="003A7402"/>
    <w:rsid w:val="003B0ACB"/>
    <w:rsid w:val="003B1FFB"/>
    <w:rsid w:val="003B5EAC"/>
    <w:rsid w:val="003C1122"/>
    <w:rsid w:val="003C2146"/>
    <w:rsid w:val="003C5C49"/>
    <w:rsid w:val="003C6640"/>
    <w:rsid w:val="003C6DFA"/>
    <w:rsid w:val="003C6EAD"/>
    <w:rsid w:val="003C7DCE"/>
    <w:rsid w:val="003D1D60"/>
    <w:rsid w:val="003D1FE0"/>
    <w:rsid w:val="003D4422"/>
    <w:rsid w:val="003D4C5C"/>
    <w:rsid w:val="003D4E2D"/>
    <w:rsid w:val="003D5DA0"/>
    <w:rsid w:val="003D6B4E"/>
    <w:rsid w:val="003D7CF0"/>
    <w:rsid w:val="003E13FC"/>
    <w:rsid w:val="003E616C"/>
    <w:rsid w:val="003F0631"/>
    <w:rsid w:val="003F119E"/>
    <w:rsid w:val="003F4C83"/>
    <w:rsid w:val="003F5789"/>
    <w:rsid w:val="004009A4"/>
    <w:rsid w:val="0040251C"/>
    <w:rsid w:val="00403C88"/>
    <w:rsid w:val="00405CC3"/>
    <w:rsid w:val="004106B3"/>
    <w:rsid w:val="004134D4"/>
    <w:rsid w:val="00414D75"/>
    <w:rsid w:val="00417190"/>
    <w:rsid w:val="0042010A"/>
    <w:rsid w:val="0042381E"/>
    <w:rsid w:val="00423D57"/>
    <w:rsid w:val="00431C2C"/>
    <w:rsid w:val="00435488"/>
    <w:rsid w:val="004376C7"/>
    <w:rsid w:val="00441987"/>
    <w:rsid w:val="00441B0B"/>
    <w:rsid w:val="00443E6A"/>
    <w:rsid w:val="004444D3"/>
    <w:rsid w:val="004461FB"/>
    <w:rsid w:val="00453727"/>
    <w:rsid w:val="00463FBB"/>
    <w:rsid w:val="00471B4D"/>
    <w:rsid w:val="004721F0"/>
    <w:rsid w:val="00476DBC"/>
    <w:rsid w:val="004814A6"/>
    <w:rsid w:val="004819BD"/>
    <w:rsid w:val="0048211D"/>
    <w:rsid w:val="0048225F"/>
    <w:rsid w:val="00482B7B"/>
    <w:rsid w:val="00486844"/>
    <w:rsid w:val="00486E33"/>
    <w:rsid w:val="0049319D"/>
    <w:rsid w:val="004A01D6"/>
    <w:rsid w:val="004A0B65"/>
    <w:rsid w:val="004A252A"/>
    <w:rsid w:val="004A3FC8"/>
    <w:rsid w:val="004B061E"/>
    <w:rsid w:val="004B2C68"/>
    <w:rsid w:val="004B33FE"/>
    <w:rsid w:val="004B3D8B"/>
    <w:rsid w:val="004B6702"/>
    <w:rsid w:val="004B7F8E"/>
    <w:rsid w:val="004C05F6"/>
    <w:rsid w:val="004C22B3"/>
    <w:rsid w:val="004C256D"/>
    <w:rsid w:val="004C276D"/>
    <w:rsid w:val="004C53C2"/>
    <w:rsid w:val="004C69AD"/>
    <w:rsid w:val="004C782F"/>
    <w:rsid w:val="004C7B4E"/>
    <w:rsid w:val="004D2C32"/>
    <w:rsid w:val="004D3F27"/>
    <w:rsid w:val="004D44B5"/>
    <w:rsid w:val="004D4882"/>
    <w:rsid w:val="004D5E90"/>
    <w:rsid w:val="004D69F5"/>
    <w:rsid w:val="004D7996"/>
    <w:rsid w:val="004D7AAB"/>
    <w:rsid w:val="004E5F24"/>
    <w:rsid w:val="004F03AB"/>
    <w:rsid w:val="004F54A3"/>
    <w:rsid w:val="00500DF7"/>
    <w:rsid w:val="0050526C"/>
    <w:rsid w:val="00507326"/>
    <w:rsid w:val="0051372A"/>
    <w:rsid w:val="00516907"/>
    <w:rsid w:val="005232E4"/>
    <w:rsid w:val="005239DD"/>
    <w:rsid w:val="0053109F"/>
    <w:rsid w:val="00531346"/>
    <w:rsid w:val="00532548"/>
    <w:rsid w:val="00533414"/>
    <w:rsid w:val="00533B3F"/>
    <w:rsid w:val="005351B1"/>
    <w:rsid w:val="00535CF7"/>
    <w:rsid w:val="00536FA2"/>
    <w:rsid w:val="00542FE2"/>
    <w:rsid w:val="00550C89"/>
    <w:rsid w:val="00552F2B"/>
    <w:rsid w:val="00553A1C"/>
    <w:rsid w:val="00553BD3"/>
    <w:rsid w:val="00554C20"/>
    <w:rsid w:val="0055506B"/>
    <w:rsid w:val="0055570C"/>
    <w:rsid w:val="0055628B"/>
    <w:rsid w:val="00556D26"/>
    <w:rsid w:val="00560AA1"/>
    <w:rsid w:val="005616B7"/>
    <w:rsid w:val="00565A08"/>
    <w:rsid w:val="00566B9F"/>
    <w:rsid w:val="00566C45"/>
    <w:rsid w:val="00567E8F"/>
    <w:rsid w:val="00570533"/>
    <w:rsid w:val="00575634"/>
    <w:rsid w:val="005760EB"/>
    <w:rsid w:val="0058778E"/>
    <w:rsid w:val="00592E44"/>
    <w:rsid w:val="00593150"/>
    <w:rsid w:val="005935B4"/>
    <w:rsid w:val="005974B8"/>
    <w:rsid w:val="005A018E"/>
    <w:rsid w:val="005A1098"/>
    <w:rsid w:val="005A507F"/>
    <w:rsid w:val="005A72DF"/>
    <w:rsid w:val="005B139D"/>
    <w:rsid w:val="005B1589"/>
    <w:rsid w:val="005B20B8"/>
    <w:rsid w:val="005B5168"/>
    <w:rsid w:val="005C334A"/>
    <w:rsid w:val="005C48A4"/>
    <w:rsid w:val="005C579F"/>
    <w:rsid w:val="005D0B47"/>
    <w:rsid w:val="005D2767"/>
    <w:rsid w:val="005D2E87"/>
    <w:rsid w:val="005D4670"/>
    <w:rsid w:val="005E13EA"/>
    <w:rsid w:val="005E522E"/>
    <w:rsid w:val="005E78D6"/>
    <w:rsid w:val="005F1412"/>
    <w:rsid w:val="005F1839"/>
    <w:rsid w:val="005F187D"/>
    <w:rsid w:val="005F1A56"/>
    <w:rsid w:val="005F2957"/>
    <w:rsid w:val="005F2BCB"/>
    <w:rsid w:val="005F4D95"/>
    <w:rsid w:val="006005AD"/>
    <w:rsid w:val="006025CB"/>
    <w:rsid w:val="00602D8E"/>
    <w:rsid w:val="00605DF5"/>
    <w:rsid w:val="00606040"/>
    <w:rsid w:val="006119D4"/>
    <w:rsid w:val="00612212"/>
    <w:rsid w:val="0061530C"/>
    <w:rsid w:val="00615A2C"/>
    <w:rsid w:val="00623157"/>
    <w:rsid w:val="0062389B"/>
    <w:rsid w:val="00624EEE"/>
    <w:rsid w:val="00625338"/>
    <w:rsid w:val="00625D70"/>
    <w:rsid w:val="0062620F"/>
    <w:rsid w:val="00632A78"/>
    <w:rsid w:val="00636008"/>
    <w:rsid w:val="006434D2"/>
    <w:rsid w:val="006446DD"/>
    <w:rsid w:val="00647ECA"/>
    <w:rsid w:val="006508F5"/>
    <w:rsid w:val="00652C89"/>
    <w:rsid w:val="0065418A"/>
    <w:rsid w:val="0065556F"/>
    <w:rsid w:val="006569DF"/>
    <w:rsid w:val="0066236A"/>
    <w:rsid w:val="00663C24"/>
    <w:rsid w:val="00663F98"/>
    <w:rsid w:val="00667786"/>
    <w:rsid w:val="00670A75"/>
    <w:rsid w:val="00670C60"/>
    <w:rsid w:val="006721BD"/>
    <w:rsid w:val="0067425A"/>
    <w:rsid w:val="00677867"/>
    <w:rsid w:val="00680FBC"/>
    <w:rsid w:val="00682E3F"/>
    <w:rsid w:val="006847C1"/>
    <w:rsid w:val="00685BE9"/>
    <w:rsid w:val="006871C1"/>
    <w:rsid w:val="006879B2"/>
    <w:rsid w:val="00687B86"/>
    <w:rsid w:val="006930D3"/>
    <w:rsid w:val="00693304"/>
    <w:rsid w:val="006943FA"/>
    <w:rsid w:val="00695066"/>
    <w:rsid w:val="00695CE7"/>
    <w:rsid w:val="00696303"/>
    <w:rsid w:val="006979C5"/>
    <w:rsid w:val="00697AD6"/>
    <w:rsid w:val="00697CCF"/>
    <w:rsid w:val="006A16BE"/>
    <w:rsid w:val="006A1985"/>
    <w:rsid w:val="006A5562"/>
    <w:rsid w:val="006A696C"/>
    <w:rsid w:val="006A7A00"/>
    <w:rsid w:val="006B0272"/>
    <w:rsid w:val="006B1919"/>
    <w:rsid w:val="006C023C"/>
    <w:rsid w:val="006C070B"/>
    <w:rsid w:val="006D0980"/>
    <w:rsid w:val="006D3CDB"/>
    <w:rsid w:val="006D5E50"/>
    <w:rsid w:val="006D633A"/>
    <w:rsid w:val="006D72EE"/>
    <w:rsid w:val="006D7C77"/>
    <w:rsid w:val="006E4870"/>
    <w:rsid w:val="006E5E67"/>
    <w:rsid w:val="006E6BAD"/>
    <w:rsid w:val="006E7126"/>
    <w:rsid w:val="006F2301"/>
    <w:rsid w:val="006F703E"/>
    <w:rsid w:val="006F704B"/>
    <w:rsid w:val="006F7315"/>
    <w:rsid w:val="006F77F8"/>
    <w:rsid w:val="00705EDB"/>
    <w:rsid w:val="00711124"/>
    <w:rsid w:val="00712156"/>
    <w:rsid w:val="00712F96"/>
    <w:rsid w:val="00712FDF"/>
    <w:rsid w:val="007148BF"/>
    <w:rsid w:val="00715AFE"/>
    <w:rsid w:val="0071794D"/>
    <w:rsid w:val="00717B86"/>
    <w:rsid w:val="00717C0C"/>
    <w:rsid w:val="00721656"/>
    <w:rsid w:val="00723DDB"/>
    <w:rsid w:val="00724995"/>
    <w:rsid w:val="007274E3"/>
    <w:rsid w:val="007300ED"/>
    <w:rsid w:val="00732875"/>
    <w:rsid w:val="007345E8"/>
    <w:rsid w:val="0073500F"/>
    <w:rsid w:val="00735B3D"/>
    <w:rsid w:val="00736B58"/>
    <w:rsid w:val="00737650"/>
    <w:rsid w:val="00742815"/>
    <w:rsid w:val="00744ABD"/>
    <w:rsid w:val="00747576"/>
    <w:rsid w:val="00747870"/>
    <w:rsid w:val="007514DC"/>
    <w:rsid w:val="00751AB3"/>
    <w:rsid w:val="00752B2D"/>
    <w:rsid w:val="007554FB"/>
    <w:rsid w:val="00756B9E"/>
    <w:rsid w:val="007622F5"/>
    <w:rsid w:val="007642CE"/>
    <w:rsid w:val="00771A81"/>
    <w:rsid w:val="00772ABC"/>
    <w:rsid w:val="0077489B"/>
    <w:rsid w:val="00784704"/>
    <w:rsid w:val="00792A54"/>
    <w:rsid w:val="00795750"/>
    <w:rsid w:val="007B03C3"/>
    <w:rsid w:val="007B573B"/>
    <w:rsid w:val="007B6C5D"/>
    <w:rsid w:val="007B7904"/>
    <w:rsid w:val="007B7A91"/>
    <w:rsid w:val="007C0C65"/>
    <w:rsid w:val="007C0E62"/>
    <w:rsid w:val="007C2A12"/>
    <w:rsid w:val="007C73EF"/>
    <w:rsid w:val="007D2941"/>
    <w:rsid w:val="007D78AC"/>
    <w:rsid w:val="007D7F5A"/>
    <w:rsid w:val="007E291D"/>
    <w:rsid w:val="007E5B69"/>
    <w:rsid w:val="007F286C"/>
    <w:rsid w:val="007F614F"/>
    <w:rsid w:val="007F6A35"/>
    <w:rsid w:val="007F73D1"/>
    <w:rsid w:val="007F7713"/>
    <w:rsid w:val="007F7C94"/>
    <w:rsid w:val="0080087D"/>
    <w:rsid w:val="0080303C"/>
    <w:rsid w:val="008035A1"/>
    <w:rsid w:val="00804088"/>
    <w:rsid w:val="00805391"/>
    <w:rsid w:val="00806C76"/>
    <w:rsid w:val="00811057"/>
    <w:rsid w:val="00811A68"/>
    <w:rsid w:val="00811A7B"/>
    <w:rsid w:val="00814FC2"/>
    <w:rsid w:val="00817B1D"/>
    <w:rsid w:val="0082025B"/>
    <w:rsid w:val="008235E0"/>
    <w:rsid w:val="00825EE7"/>
    <w:rsid w:val="008260D0"/>
    <w:rsid w:val="00826C34"/>
    <w:rsid w:val="00827053"/>
    <w:rsid w:val="00827C62"/>
    <w:rsid w:val="008312BE"/>
    <w:rsid w:val="00832246"/>
    <w:rsid w:val="00836383"/>
    <w:rsid w:val="00836E13"/>
    <w:rsid w:val="008401A9"/>
    <w:rsid w:val="00841A26"/>
    <w:rsid w:val="00842455"/>
    <w:rsid w:val="008442D6"/>
    <w:rsid w:val="00845B98"/>
    <w:rsid w:val="00846A10"/>
    <w:rsid w:val="00847001"/>
    <w:rsid w:val="008500E9"/>
    <w:rsid w:val="00850287"/>
    <w:rsid w:val="0085109A"/>
    <w:rsid w:val="008635DF"/>
    <w:rsid w:val="008654F5"/>
    <w:rsid w:val="008661DF"/>
    <w:rsid w:val="00867ABF"/>
    <w:rsid w:val="00871A44"/>
    <w:rsid w:val="00871ADE"/>
    <w:rsid w:val="0087341A"/>
    <w:rsid w:val="008851A9"/>
    <w:rsid w:val="00885566"/>
    <w:rsid w:val="008858C3"/>
    <w:rsid w:val="00887892"/>
    <w:rsid w:val="00890CDA"/>
    <w:rsid w:val="008917C4"/>
    <w:rsid w:val="00891DFC"/>
    <w:rsid w:val="00891F8B"/>
    <w:rsid w:val="008938D0"/>
    <w:rsid w:val="00893C43"/>
    <w:rsid w:val="00894815"/>
    <w:rsid w:val="00896A0C"/>
    <w:rsid w:val="008978D3"/>
    <w:rsid w:val="008A03A3"/>
    <w:rsid w:val="008A0E28"/>
    <w:rsid w:val="008A33FA"/>
    <w:rsid w:val="008A3966"/>
    <w:rsid w:val="008A43D4"/>
    <w:rsid w:val="008A7964"/>
    <w:rsid w:val="008B333C"/>
    <w:rsid w:val="008B4C95"/>
    <w:rsid w:val="008B5D8B"/>
    <w:rsid w:val="008B7568"/>
    <w:rsid w:val="008B7E88"/>
    <w:rsid w:val="008C2E21"/>
    <w:rsid w:val="008C66A7"/>
    <w:rsid w:val="008C6DE0"/>
    <w:rsid w:val="008D00A7"/>
    <w:rsid w:val="008D2121"/>
    <w:rsid w:val="008D4AE7"/>
    <w:rsid w:val="008D7342"/>
    <w:rsid w:val="008D7E64"/>
    <w:rsid w:val="008E0190"/>
    <w:rsid w:val="008E225B"/>
    <w:rsid w:val="008E3DB1"/>
    <w:rsid w:val="008E4E8A"/>
    <w:rsid w:val="008F24F0"/>
    <w:rsid w:val="008F2D68"/>
    <w:rsid w:val="008F2F51"/>
    <w:rsid w:val="008F3862"/>
    <w:rsid w:val="008F3DE2"/>
    <w:rsid w:val="008F4D86"/>
    <w:rsid w:val="008F6AAA"/>
    <w:rsid w:val="00910DED"/>
    <w:rsid w:val="00913762"/>
    <w:rsid w:val="00916336"/>
    <w:rsid w:val="009248DA"/>
    <w:rsid w:val="00924EAB"/>
    <w:rsid w:val="00924F2E"/>
    <w:rsid w:val="00934284"/>
    <w:rsid w:val="00935DE7"/>
    <w:rsid w:val="0093770E"/>
    <w:rsid w:val="00940228"/>
    <w:rsid w:val="00943F25"/>
    <w:rsid w:val="009451C9"/>
    <w:rsid w:val="00945A34"/>
    <w:rsid w:val="00947012"/>
    <w:rsid w:val="009531A7"/>
    <w:rsid w:val="00954B1C"/>
    <w:rsid w:val="0095679A"/>
    <w:rsid w:val="00960C58"/>
    <w:rsid w:val="009611A8"/>
    <w:rsid w:val="00961AEB"/>
    <w:rsid w:val="00963DEC"/>
    <w:rsid w:val="00965F01"/>
    <w:rsid w:val="00972E00"/>
    <w:rsid w:val="00977B58"/>
    <w:rsid w:val="00983BA1"/>
    <w:rsid w:val="009848A9"/>
    <w:rsid w:val="00984CAE"/>
    <w:rsid w:val="009869F9"/>
    <w:rsid w:val="00990093"/>
    <w:rsid w:val="009901A2"/>
    <w:rsid w:val="0099127C"/>
    <w:rsid w:val="00991C70"/>
    <w:rsid w:val="00994807"/>
    <w:rsid w:val="0099613C"/>
    <w:rsid w:val="0099691C"/>
    <w:rsid w:val="00996A4C"/>
    <w:rsid w:val="009A0A2C"/>
    <w:rsid w:val="009A1D90"/>
    <w:rsid w:val="009A2A6F"/>
    <w:rsid w:val="009A38C2"/>
    <w:rsid w:val="009A51DB"/>
    <w:rsid w:val="009A5813"/>
    <w:rsid w:val="009A7B07"/>
    <w:rsid w:val="009A7F7B"/>
    <w:rsid w:val="009B27EC"/>
    <w:rsid w:val="009B4BB9"/>
    <w:rsid w:val="009B7DAC"/>
    <w:rsid w:val="009C328C"/>
    <w:rsid w:val="009C75E4"/>
    <w:rsid w:val="009D1C90"/>
    <w:rsid w:val="009D47C0"/>
    <w:rsid w:val="009D6428"/>
    <w:rsid w:val="009D6E6A"/>
    <w:rsid w:val="009D760F"/>
    <w:rsid w:val="009E4639"/>
    <w:rsid w:val="009E4AC1"/>
    <w:rsid w:val="009E6FD1"/>
    <w:rsid w:val="009E7D80"/>
    <w:rsid w:val="009F0570"/>
    <w:rsid w:val="009F4755"/>
    <w:rsid w:val="009F6C30"/>
    <w:rsid w:val="00A01001"/>
    <w:rsid w:val="00A03AA5"/>
    <w:rsid w:val="00A064B6"/>
    <w:rsid w:val="00A10BE6"/>
    <w:rsid w:val="00A13543"/>
    <w:rsid w:val="00A21E64"/>
    <w:rsid w:val="00A222C0"/>
    <w:rsid w:val="00A22415"/>
    <w:rsid w:val="00A23CDE"/>
    <w:rsid w:val="00A26751"/>
    <w:rsid w:val="00A26878"/>
    <w:rsid w:val="00A3138A"/>
    <w:rsid w:val="00A31AC2"/>
    <w:rsid w:val="00A34934"/>
    <w:rsid w:val="00A35225"/>
    <w:rsid w:val="00A35832"/>
    <w:rsid w:val="00A376ED"/>
    <w:rsid w:val="00A409A5"/>
    <w:rsid w:val="00A4193C"/>
    <w:rsid w:val="00A450F2"/>
    <w:rsid w:val="00A4514F"/>
    <w:rsid w:val="00A454F9"/>
    <w:rsid w:val="00A45F2A"/>
    <w:rsid w:val="00A50466"/>
    <w:rsid w:val="00A51EFA"/>
    <w:rsid w:val="00A52D87"/>
    <w:rsid w:val="00A53062"/>
    <w:rsid w:val="00A54FDB"/>
    <w:rsid w:val="00A567FD"/>
    <w:rsid w:val="00A568DD"/>
    <w:rsid w:val="00A5733B"/>
    <w:rsid w:val="00A57BE5"/>
    <w:rsid w:val="00A61716"/>
    <w:rsid w:val="00A61A3F"/>
    <w:rsid w:val="00A62CEA"/>
    <w:rsid w:val="00A668DC"/>
    <w:rsid w:val="00A73A70"/>
    <w:rsid w:val="00A73E9B"/>
    <w:rsid w:val="00A76FAF"/>
    <w:rsid w:val="00A81071"/>
    <w:rsid w:val="00A84502"/>
    <w:rsid w:val="00A84929"/>
    <w:rsid w:val="00A8537A"/>
    <w:rsid w:val="00A85B48"/>
    <w:rsid w:val="00A85C07"/>
    <w:rsid w:val="00A87631"/>
    <w:rsid w:val="00A90412"/>
    <w:rsid w:val="00A9041D"/>
    <w:rsid w:val="00A90B75"/>
    <w:rsid w:val="00A91339"/>
    <w:rsid w:val="00A91A2A"/>
    <w:rsid w:val="00A96377"/>
    <w:rsid w:val="00A97C69"/>
    <w:rsid w:val="00AA1AB1"/>
    <w:rsid w:val="00AA1B32"/>
    <w:rsid w:val="00AA1D01"/>
    <w:rsid w:val="00AA2814"/>
    <w:rsid w:val="00AA33EC"/>
    <w:rsid w:val="00AA6C62"/>
    <w:rsid w:val="00AA7763"/>
    <w:rsid w:val="00AB6950"/>
    <w:rsid w:val="00AB75C1"/>
    <w:rsid w:val="00AC2B3E"/>
    <w:rsid w:val="00AC3782"/>
    <w:rsid w:val="00AC4172"/>
    <w:rsid w:val="00AC4AD3"/>
    <w:rsid w:val="00AC5901"/>
    <w:rsid w:val="00AC5937"/>
    <w:rsid w:val="00AC5F72"/>
    <w:rsid w:val="00AD04F4"/>
    <w:rsid w:val="00AD1885"/>
    <w:rsid w:val="00AD264A"/>
    <w:rsid w:val="00AD64A3"/>
    <w:rsid w:val="00AD7C4F"/>
    <w:rsid w:val="00AE61C2"/>
    <w:rsid w:val="00AE79B3"/>
    <w:rsid w:val="00AF22E2"/>
    <w:rsid w:val="00B01867"/>
    <w:rsid w:val="00B0202D"/>
    <w:rsid w:val="00B0276A"/>
    <w:rsid w:val="00B03A6E"/>
    <w:rsid w:val="00B03DC9"/>
    <w:rsid w:val="00B06500"/>
    <w:rsid w:val="00B06DB6"/>
    <w:rsid w:val="00B06FA8"/>
    <w:rsid w:val="00B11254"/>
    <w:rsid w:val="00B13069"/>
    <w:rsid w:val="00B156F7"/>
    <w:rsid w:val="00B167D8"/>
    <w:rsid w:val="00B20D6A"/>
    <w:rsid w:val="00B21E13"/>
    <w:rsid w:val="00B33AEC"/>
    <w:rsid w:val="00B35592"/>
    <w:rsid w:val="00B36D5C"/>
    <w:rsid w:val="00B36D67"/>
    <w:rsid w:val="00B3712B"/>
    <w:rsid w:val="00B3748B"/>
    <w:rsid w:val="00B4102C"/>
    <w:rsid w:val="00B41EDB"/>
    <w:rsid w:val="00B42471"/>
    <w:rsid w:val="00B42677"/>
    <w:rsid w:val="00B44093"/>
    <w:rsid w:val="00B453E6"/>
    <w:rsid w:val="00B46147"/>
    <w:rsid w:val="00B47681"/>
    <w:rsid w:val="00B518E8"/>
    <w:rsid w:val="00B51CA5"/>
    <w:rsid w:val="00B55961"/>
    <w:rsid w:val="00B60B91"/>
    <w:rsid w:val="00B63ECE"/>
    <w:rsid w:val="00B670D9"/>
    <w:rsid w:val="00B70471"/>
    <w:rsid w:val="00B709EB"/>
    <w:rsid w:val="00B740AF"/>
    <w:rsid w:val="00B758DC"/>
    <w:rsid w:val="00B75CA2"/>
    <w:rsid w:val="00B81072"/>
    <w:rsid w:val="00B83AD8"/>
    <w:rsid w:val="00B9474B"/>
    <w:rsid w:val="00B950BB"/>
    <w:rsid w:val="00B9647A"/>
    <w:rsid w:val="00B97154"/>
    <w:rsid w:val="00BA06A2"/>
    <w:rsid w:val="00BA15A4"/>
    <w:rsid w:val="00BA2959"/>
    <w:rsid w:val="00BA3AA2"/>
    <w:rsid w:val="00BA400B"/>
    <w:rsid w:val="00BA7966"/>
    <w:rsid w:val="00BB073E"/>
    <w:rsid w:val="00BB15B3"/>
    <w:rsid w:val="00BB60E4"/>
    <w:rsid w:val="00BB6492"/>
    <w:rsid w:val="00BB68C1"/>
    <w:rsid w:val="00BB720C"/>
    <w:rsid w:val="00BC08EE"/>
    <w:rsid w:val="00BC1654"/>
    <w:rsid w:val="00BC5A01"/>
    <w:rsid w:val="00BC7F63"/>
    <w:rsid w:val="00BD1F63"/>
    <w:rsid w:val="00BD37B4"/>
    <w:rsid w:val="00BD6909"/>
    <w:rsid w:val="00BD7D7B"/>
    <w:rsid w:val="00BE11E6"/>
    <w:rsid w:val="00BE2251"/>
    <w:rsid w:val="00BE3AFF"/>
    <w:rsid w:val="00BE3D7B"/>
    <w:rsid w:val="00BE4AC9"/>
    <w:rsid w:val="00BE6D99"/>
    <w:rsid w:val="00BE7AA0"/>
    <w:rsid w:val="00BF1DD1"/>
    <w:rsid w:val="00C00A5B"/>
    <w:rsid w:val="00C016DC"/>
    <w:rsid w:val="00C036ED"/>
    <w:rsid w:val="00C0454A"/>
    <w:rsid w:val="00C121E9"/>
    <w:rsid w:val="00C16BEF"/>
    <w:rsid w:val="00C21BF8"/>
    <w:rsid w:val="00C21DCD"/>
    <w:rsid w:val="00C25DDF"/>
    <w:rsid w:val="00C33FB4"/>
    <w:rsid w:val="00C3777E"/>
    <w:rsid w:val="00C377B0"/>
    <w:rsid w:val="00C41669"/>
    <w:rsid w:val="00C43EDF"/>
    <w:rsid w:val="00C46EBA"/>
    <w:rsid w:val="00C50648"/>
    <w:rsid w:val="00C56053"/>
    <w:rsid w:val="00C57BDA"/>
    <w:rsid w:val="00C6219B"/>
    <w:rsid w:val="00C63942"/>
    <w:rsid w:val="00C72445"/>
    <w:rsid w:val="00C7377D"/>
    <w:rsid w:val="00C761B2"/>
    <w:rsid w:val="00C87D67"/>
    <w:rsid w:val="00C902A1"/>
    <w:rsid w:val="00C92973"/>
    <w:rsid w:val="00C92FFE"/>
    <w:rsid w:val="00C94942"/>
    <w:rsid w:val="00CA228C"/>
    <w:rsid w:val="00CA571B"/>
    <w:rsid w:val="00CB0015"/>
    <w:rsid w:val="00CB26B3"/>
    <w:rsid w:val="00CB6C1F"/>
    <w:rsid w:val="00CB6DD2"/>
    <w:rsid w:val="00CB7873"/>
    <w:rsid w:val="00CC07F4"/>
    <w:rsid w:val="00CC25FB"/>
    <w:rsid w:val="00CC2E42"/>
    <w:rsid w:val="00CC4758"/>
    <w:rsid w:val="00CC6C0D"/>
    <w:rsid w:val="00CD7C85"/>
    <w:rsid w:val="00CE2E56"/>
    <w:rsid w:val="00CE437A"/>
    <w:rsid w:val="00CE68AE"/>
    <w:rsid w:val="00CF0FD2"/>
    <w:rsid w:val="00CF5438"/>
    <w:rsid w:val="00D01DEB"/>
    <w:rsid w:val="00D02BD5"/>
    <w:rsid w:val="00D040C5"/>
    <w:rsid w:val="00D042E0"/>
    <w:rsid w:val="00D059EA"/>
    <w:rsid w:val="00D060D4"/>
    <w:rsid w:val="00D06879"/>
    <w:rsid w:val="00D074DA"/>
    <w:rsid w:val="00D10BA9"/>
    <w:rsid w:val="00D122EC"/>
    <w:rsid w:val="00D12927"/>
    <w:rsid w:val="00D14DF0"/>
    <w:rsid w:val="00D151BA"/>
    <w:rsid w:val="00D159AF"/>
    <w:rsid w:val="00D17397"/>
    <w:rsid w:val="00D23540"/>
    <w:rsid w:val="00D248C7"/>
    <w:rsid w:val="00D27400"/>
    <w:rsid w:val="00D27EE6"/>
    <w:rsid w:val="00D322C4"/>
    <w:rsid w:val="00D32ABD"/>
    <w:rsid w:val="00D334EC"/>
    <w:rsid w:val="00D34910"/>
    <w:rsid w:val="00D3794B"/>
    <w:rsid w:val="00D37B06"/>
    <w:rsid w:val="00D459B8"/>
    <w:rsid w:val="00D46A3B"/>
    <w:rsid w:val="00D47551"/>
    <w:rsid w:val="00D5078A"/>
    <w:rsid w:val="00D507CA"/>
    <w:rsid w:val="00D54544"/>
    <w:rsid w:val="00D550F5"/>
    <w:rsid w:val="00D55535"/>
    <w:rsid w:val="00D56378"/>
    <w:rsid w:val="00D57490"/>
    <w:rsid w:val="00D61425"/>
    <w:rsid w:val="00D62510"/>
    <w:rsid w:val="00D62F59"/>
    <w:rsid w:val="00D634B3"/>
    <w:rsid w:val="00D65AFE"/>
    <w:rsid w:val="00D70B62"/>
    <w:rsid w:val="00D74772"/>
    <w:rsid w:val="00D76A0E"/>
    <w:rsid w:val="00D80C50"/>
    <w:rsid w:val="00D82C23"/>
    <w:rsid w:val="00D8358F"/>
    <w:rsid w:val="00D84058"/>
    <w:rsid w:val="00D87B83"/>
    <w:rsid w:val="00D9441C"/>
    <w:rsid w:val="00D95B17"/>
    <w:rsid w:val="00D965C2"/>
    <w:rsid w:val="00DA1A09"/>
    <w:rsid w:val="00DA583D"/>
    <w:rsid w:val="00DA7965"/>
    <w:rsid w:val="00DA7FA9"/>
    <w:rsid w:val="00DB431F"/>
    <w:rsid w:val="00DB5115"/>
    <w:rsid w:val="00DB524C"/>
    <w:rsid w:val="00DB5E8B"/>
    <w:rsid w:val="00DB771C"/>
    <w:rsid w:val="00DC1C04"/>
    <w:rsid w:val="00DC278D"/>
    <w:rsid w:val="00DC629D"/>
    <w:rsid w:val="00DD1A65"/>
    <w:rsid w:val="00DD2708"/>
    <w:rsid w:val="00DD2E13"/>
    <w:rsid w:val="00DD3174"/>
    <w:rsid w:val="00DD57E8"/>
    <w:rsid w:val="00DD6419"/>
    <w:rsid w:val="00DD71BB"/>
    <w:rsid w:val="00DE3BF4"/>
    <w:rsid w:val="00DE450D"/>
    <w:rsid w:val="00DE67F6"/>
    <w:rsid w:val="00DF4079"/>
    <w:rsid w:val="00DF4C15"/>
    <w:rsid w:val="00DF5962"/>
    <w:rsid w:val="00E01092"/>
    <w:rsid w:val="00E01AB7"/>
    <w:rsid w:val="00E03818"/>
    <w:rsid w:val="00E10F81"/>
    <w:rsid w:val="00E1307D"/>
    <w:rsid w:val="00E144FA"/>
    <w:rsid w:val="00E15BDF"/>
    <w:rsid w:val="00E20018"/>
    <w:rsid w:val="00E20DD9"/>
    <w:rsid w:val="00E26A02"/>
    <w:rsid w:val="00E312E8"/>
    <w:rsid w:val="00E3185B"/>
    <w:rsid w:val="00E32928"/>
    <w:rsid w:val="00E339E5"/>
    <w:rsid w:val="00E3787B"/>
    <w:rsid w:val="00E37AC6"/>
    <w:rsid w:val="00E41429"/>
    <w:rsid w:val="00E47C2B"/>
    <w:rsid w:val="00E504AC"/>
    <w:rsid w:val="00E60B30"/>
    <w:rsid w:val="00E6152A"/>
    <w:rsid w:val="00E63F06"/>
    <w:rsid w:val="00E67B09"/>
    <w:rsid w:val="00E67F62"/>
    <w:rsid w:val="00E717CC"/>
    <w:rsid w:val="00E71C31"/>
    <w:rsid w:val="00E82327"/>
    <w:rsid w:val="00E82B6C"/>
    <w:rsid w:val="00E82DCF"/>
    <w:rsid w:val="00E85545"/>
    <w:rsid w:val="00E87378"/>
    <w:rsid w:val="00E913AD"/>
    <w:rsid w:val="00E9279F"/>
    <w:rsid w:val="00E95C2D"/>
    <w:rsid w:val="00E95FB0"/>
    <w:rsid w:val="00EA0CE9"/>
    <w:rsid w:val="00EA5132"/>
    <w:rsid w:val="00EA56B4"/>
    <w:rsid w:val="00EB38BC"/>
    <w:rsid w:val="00EB3BAF"/>
    <w:rsid w:val="00EB470F"/>
    <w:rsid w:val="00EC1CFE"/>
    <w:rsid w:val="00EC24D9"/>
    <w:rsid w:val="00EC34DF"/>
    <w:rsid w:val="00EC44F7"/>
    <w:rsid w:val="00EC5345"/>
    <w:rsid w:val="00EC5DE8"/>
    <w:rsid w:val="00EC76E1"/>
    <w:rsid w:val="00ED0FF6"/>
    <w:rsid w:val="00ED2D8B"/>
    <w:rsid w:val="00ED44B1"/>
    <w:rsid w:val="00EE75E0"/>
    <w:rsid w:val="00EF0DF6"/>
    <w:rsid w:val="00EF2431"/>
    <w:rsid w:val="00EF3421"/>
    <w:rsid w:val="00EF473B"/>
    <w:rsid w:val="00F00805"/>
    <w:rsid w:val="00F00CCE"/>
    <w:rsid w:val="00F03ADE"/>
    <w:rsid w:val="00F04293"/>
    <w:rsid w:val="00F060CC"/>
    <w:rsid w:val="00F14D62"/>
    <w:rsid w:val="00F15045"/>
    <w:rsid w:val="00F20AA8"/>
    <w:rsid w:val="00F20CDC"/>
    <w:rsid w:val="00F23FD7"/>
    <w:rsid w:val="00F2472B"/>
    <w:rsid w:val="00F25E4D"/>
    <w:rsid w:val="00F27C04"/>
    <w:rsid w:val="00F3059E"/>
    <w:rsid w:val="00F31262"/>
    <w:rsid w:val="00F321B8"/>
    <w:rsid w:val="00F337F0"/>
    <w:rsid w:val="00F33C5E"/>
    <w:rsid w:val="00F35C62"/>
    <w:rsid w:val="00F4105E"/>
    <w:rsid w:val="00F46CF4"/>
    <w:rsid w:val="00F5166C"/>
    <w:rsid w:val="00F53EC0"/>
    <w:rsid w:val="00F556AC"/>
    <w:rsid w:val="00F56ADC"/>
    <w:rsid w:val="00F57AD7"/>
    <w:rsid w:val="00F60D3D"/>
    <w:rsid w:val="00F63EB8"/>
    <w:rsid w:val="00F64CC8"/>
    <w:rsid w:val="00F64D95"/>
    <w:rsid w:val="00F7145F"/>
    <w:rsid w:val="00F71AF7"/>
    <w:rsid w:val="00F74909"/>
    <w:rsid w:val="00F765AE"/>
    <w:rsid w:val="00F76EEB"/>
    <w:rsid w:val="00F83720"/>
    <w:rsid w:val="00F8559B"/>
    <w:rsid w:val="00F860E3"/>
    <w:rsid w:val="00F86AD1"/>
    <w:rsid w:val="00F87884"/>
    <w:rsid w:val="00F9010C"/>
    <w:rsid w:val="00F904EB"/>
    <w:rsid w:val="00F90823"/>
    <w:rsid w:val="00F919DB"/>
    <w:rsid w:val="00F91A39"/>
    <w:rsid w:val="00F92E72"/>
    <w:rsid w:val="00F94D34"/>
    <w:rsid w:val="00F96E8D"/>
    <w:rsid w:val="00FA0455"/>
    <w:rsid w:val="00FA15D5"/>
    <w:rsid w:val="00FA5AAC"/>
    <w:rsid w:val="00FB52B3"/>
    <w:rsid w:val="00FC6354"/>
    <w:rsid w:val="00FC663E"/>
    <w:rsid w:val="00FC6806"/>
    <w:rsid w:val="00FD0138"/>
    <w:rsid w:val="00FD0356"/>
    <w:rsid w:val="00FD120A"/>
    <w:rsid w:val="00FD3B2E"/>
    <w:rsid w:val="00FD53AD"/>
    <w:rsid w:val="00FE1BA5"/>
    <w:rsid w:val="00FE2C93"/>
    <w:rsid w:val="00FE3479"/>
    <w:rsid w:val="00FE4188"/>
    <w:rsid w:val="00FE5C20"/>
    <w:rsid w:val="00FF0549"/>
    <w:rsid w:val="00F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8FEA"/>
  <w15:docId w15:val="{1CB406D4-05F0-4609-8457-4CC7782A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E4A"/>
    <w:rPr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008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8500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lutnotetekst">
    <w:name w:val="endnote text"/>
    <w:basedOn w:val="Normal"/>
    <w:link w:val="SlutnotetekstTegn"/>
    <w:semiHidden/>
    <w:rsid w:val="00197E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da-DK"/>
    </w:rPr>
  </w:style>
  <w:style w:type="character" w:customStyle="1" w:styleId="SlutnotetekstTegn">
    <w:name w:val="Slutnotetekst Tegn"/>
    <w:basedOn w:val="Standardskrifttypeiafsnit"/>
    <w:link w:val="Slutnotetekst"/>
    <w:semiHidden/>
    <w:rsid w:val="00197E4A"/>
    <w:rPr>
      <w:rFonts w:ascii="Courier New" w:eastAsia="Times New Roman" w:hAnsi="Courier New" w:cs="Times New Roman"/>
      <w:sz w:val="24"/>
      <w:szCs w:val="20"/>
      <w:lang w:val="da-DK" w:eastAsia="da-DK"/>
    </w:rPr>
  </w:style>
  <w:style w:type="paragraph" w:styleId="Sidehoved">
    <w:name w:val="header"/>
    <w:basedOn w:val="Normal"/>
    <w:link w:val="SidehovedTegn"/>
    <w:uiPriority w:val="99"/>
    <w:unhideWhenUsed/>
    <w:rsid w:val="005B516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B5168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5B516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B5168"/>
    <w:rPr>
      <w:lang w:val="da-DK"/>
    </w:rPr>
  </w:style>
  <w:style w:type="paragraph" w:customStyle="1" w:styleId="Default">
    <w:name w:val="Default"/>
    <w:rsid w:val="00303F3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Ingenafstand">
    <w:name w:val="No Spacing"/>
    <w:uiPriority w:val="1"/>
    <w:qFormat/>
    <w:rsid w:val="00A454F9"/>
    <w:pPr>
      <w:spacing w:after="0" w:line="240" w:lineRule="auto"/>
    </w:pPr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504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504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04AC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504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04AC"/>
    <w:rPr>
      <w:b/>
      <w:bCs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5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04AC"/>
    <w:rPr>
      <w:rFonts w:ascii="Tahoma" w:hAnsi="Tahoma" w:cs="Tahoma"/>
      <w:sz w:val="16"/>
      <w:szCs w:val="16"/>
      <w:lang w:val="da-DK"/>
    </w:rPr>
  </w:style>
  <w:style w:type="character" w:styleId="Hyperlink">
    <w:name w:val="Hyperlink"/>
    <w:basedOn w:val="Standardskrifttypeiafsnit"/>
    <w:uiPriority w:val="99"/>
    <w:unhideWhenUsed/>
    <w:rsid w:val="00832246"/>
    <w:rPr>
      <w:color w:val="0000FF"/>
      <w:u w:val="single"/>
    </w:rPr>
  </w:style>
  <w:style w:type="paragraph" w:customStyle="1" w:styleId="xmsonormal">
    <w:name w:val="x_msonormal"/>
    <w:basedOn w:val="Normal"/>
    <w:rsid w:val="001E5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Standardskrifttypeiafsnit"/>
    <w:rsid w:val="001D126A"/>
  </w:style>
  <w:style w:type="paragraph" w:customStyle="1" w:styleId="bodytext">
    <w:name w:val="bodytext"/>
    <w:basedOn w:val="Normal"/>
    <w:rsid w:val="00AD2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500E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50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008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9041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90412"/>
    <w:rPr>
      <w:rFonts w:ascii="Calibri" w:eastAsia="Times New Roman" w:hAnsi="Calibri" w:cs="Times New Roman"/>
      <w:lang w:val="da-DK"/>
    </w:rPr>
  </w:style>
  <w:style w:type="table" w:styleId="Tabel-Gitter">
    <w:name w:val="Table Grid"/>
    <w:basedOn w:val="Tabel-Normal"/>
    <w:uiPriority w:val="59"/>
    <w:rsid w:val="00662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0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743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</dc:creator>
  <cp:lastModifiedBy>Eva Møller Thomassen</cp:lastModifiedBy>
  <cp:revision>2</cp:revision>
  <dcterms:created xsi:type="dcterms:W3CDTF">2026-04-21T16:09:00Z</dcterms:created>
  <dcterms:modified xsi:type="dcterms:W3CDTF">2026-04-21T16:09:00Z</dcterms:modified>
</cp:coreProperties>
</file>